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67" w:rsidRDefault="00435C67"/>
    <w:p w:rsidR="000E7B9A" w:rsidRDefault="000E7B9A" w:rsidP="000E7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18</w:t>
      </w:r>
    </w:p>
    <w:p w:rsidR="000E7B9A" w:rsidRDefault="000E7B9A" w:rsidP="000E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B9A" w:rsidRPr="000E7B9A" w:rsidRDefault="000E7B9A" w:rsidP="000E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B9A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1A7EB5">
        <w:rPr>
          <w:rFonts w:ascii="Times New Roman" w:eastAsia="Times New Roman" w:hAnsi="Times New Roman" w:cs="Times New Roman"/>
          <w:sz w:val="24"/>
          <w:szCs w:val="24"/>
        </w:rPr>
        <w:t>01.01.2017</w:t>
      </w:r>
      <w:r w:rsidRPr="000E7B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E7B9A">
        <w:rPr>
          <w:rFonts w:ascii="Times New Roman" w:eastAsia="Times New Roman" w:hAnsi="Times New Roman" w:cs="Times New Roman"/>
          <w:sz w:val="24"/>
          <w:szCs w:val="24"/>
        </w:rPr>
        <w:t>Регистрационный номер_________</w:t>
      </w:r>
    </w:p>
    <w:p w:rsidR="000E7B9A" w:rsidRPr="000E7B9A" w:rsidRDefault="000E7B9A" w:rsidP="000E7B9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0E7B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1D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E7B9A">
        <w:rPr>
          <w:rFonts w:ascii="Times New Roman" w:eastAsia="Times New Roman" w:hAnsi="Times New Roman" w:cs="Times New Roman"/>
          <w:sz w:val="24"/>
          <w:szCs w:val="24"/>
        </w:rPr>
        <w:t xml:space="preserve">(по учету районной комиссии)  </w:t>
      </w:r>
    </w:p>
    <w:p w:rsidR="000E7B9A" w:rsidRDefault="000E7B9A" w:rsidP="000E7B9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3C85" w:rsidRPr="000E7B9A" w:rsidRDefault="00EF3C85" w:rsidP="000E7B9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E7B9A" w:rsidRPr="000E7B9A" w:rsidRDefault="000E7B9A" w:rsidP="000E7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B9A" w:rsidRPr="000E7B9A" w:rsidRDefault="000E7B9A" w:rsidP="000E7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B9A">
        <w:rPr>
          <w:rFonts w:ascii="Times New Roman" w:eastAsia="Times New Roman" w:hAnsi="Times New Roman" w:cs="Times New Roman"/>
          <w:b/>
          <w:sz w:val="24"/>
          <w:szCs w:val="24"/>
        </w:rPr>
        <w:t>Карточка</w:t>
      </w:r>
    </w:p>
    <w:p w:rsidR="000E7B9A" w:rsidRPr="000E7B9A" w:rsidRDefault="000E7B9A" w:rsidP="000E7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B9A">
        <w:rPr>
          <w:rFonts w:ascii="Times New Roman" w:eastAsia="Times New Roman" w:hAnsi="Times New Roman" w:cs="Times New Roman"/>
          <w:b/>
          <w:sz w:val="24"/>
          <w:szCs w:val="24"/>
        </w:rPr>
        <w:t>учета организации</w:t>
      </w:r>
      <w:r w:rsidRPr="000E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B9A" w:rsidRPr="000E7B9A" w:rsidRDefault="000E7B9A" w:rsidP="000E7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B9A" w:rsidRPr="007173DD" w:rsidRDefault="000E7B9A" w:rsidP="00EF3C85">
      <w:pPr>
        <w:pStyle w:val="a3"/>
        <w:numPr>
          <w:ilvl w:val="0"/>
          <w:numId w:val="1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DD">
        <w:rPr>
          <w:rFonts w:ascii="Times New Roman" w:eastAsia="Times New Roman" w:hAnsi="Times New Roman" w:cs="Times New Roman"/>
          <w:sz w:val="24"/>
          <w:szCs w:val="24"/>
        </w:rPr>
        <w:t>Полное наименование организации</w:t>
      </w:r>
      <w:r w:rsidR="00173401" w:rsidRPr="0071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E7B9A" w:rsidRPr="00173401" w:rsidRDefault="000E7B9A" w:rsidP="001734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3C85">
        <w:rPr>
          <w:rFonts w:ascii="Times New Roman" w:eastAsia="Times New Roman" w:hAnsi="Times New Roman" w:cs="Times New Roman"/>
          <w:sz w:val="24"/>
          <w:szCs w:val="24"/>
        </w:rPr>
        <w:t xml:space="preserve">Ф.И.О., должность и номер телефона (факса) руководителя </w:t>
      </w:r>
      <w:r w:rsidR="00173401">
        <w:rPr>
          <w:rFonts w:ascii="Times New Roman" w:eastAsia="Times New Roman" w:hAnsi="Times New Roman" w:cs="Times New Roman"/>
          <w:sz w:val="24"/>
          <w:szCs w:val="24"/>
        </w:rPr>
        <w:t xml:space="preserve"> директор- </w:t>
      </w:r>
    </w:p>
    <w:p w:rsidR="000E7B9A" w:rsidRPr="000E7B9A" w:rsidRDefault="000E7B9A" w:rsidP="000E7B9A">
      <w:pPr>
        <w:pStyle w:val="a3"/>
        <w:numPr>
          <w:ilvl w:val="0"/>
          <w:numId w:val="1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B9A">
        <w:rPr>
          <w:rFonts w:ascii="Times New Roman" w:eastAsia="Times New Roman" w:hAnsi="Times New Roman" w:cs="Times New Roman"/>
          <w:sz w:val="24"/>
          <w:szCs w:val="24"/>
        </w:rPr>
        <w:t xml:space="preserve">Ф.И.О. должность номер телефона (факса) ответственного  за воинский учет и бронирование </w:t>
      </w:r>
    </w:p>
    <w:p w:rsidR="000E7B9A" w:rsidRPr="000E7B9A" w:rsidRDefault="000E7B9A" w:rsidP="001734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B9A">
        <w:rPr>
          <w:rFonts w:ascii="Times New Roman" w:eastAsia="Times New Roman" w:hAnsi="Times New Roman" w:cs="Times New Roman"/>
          <w:sz w:val="24"/>
          <w:szCs w:val="24"/>
        </w:rPr>
        <w:t xml:space="preserve">Дата и место регистрации (перерегистрации) </w:t>
      </w:r>
    </w:p>
    <w:p w:rsidR="000E7B9A" w:rsidRPr="007173DD" w:rsidRDefault="000E7B9A" w:rsidP="00EF3C85">
      <w:pPr>
        <w:pStyle w:val="a3"/>
        <w:numPr>
          <w:ilvl w:val="0"/>
          <w:numId w:val="1"/>
        </w:numPr>
        <w:spacing w:after="0" w:line="240" w:lineRule="auto"/>
        <w:ind w:right="-378"/>
        <w:rPr>
          <w:rFonts w:ascii="Times New Roman" w:eastAsia="Times New Roman" w:hAnsi="Times New Roman" w:cs="Times New Roman"/>
          <w:sz w:val="24"/>
          <w:szCs w:val="24"/>
        </w:rPr>
      </w:pPr>
      <w:r w:rsidRPr="007173DD">
        <w:rPr>
          <w:rFonts w:ascii="Times New Roman" w:eastAsia="Times New Roman" w:hAnsi="Times New Roman" w:cs="Times New Roman"/>
          <w:sz w:val="24"/>
          <w:szCs w:val="24"/>
        </w:rPr>
        <w:t>Юридический адрес</w:t>
      </w:r>
      <w:proofErr w:type="gramStart"/>
      <w:r w:rsidRPr="0071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401" w:rsidRPr="007173D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173401" w:rsidRPr="00717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570" w:rsidRPr="0071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E7B9A" w:rsidRPr="007173DD" w:rsidRDefault="000E7B9A" w:rsidP="00EF3C85">
      <w:pPr>
        <w:pStyle w:val="a3"/>
        <w:numPr>
          <w:ilvl w:val="0"/>
          <w:numId w:val="1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DD">
        <w:rPr>
          <w:rFonts w:ascii="Times New Roman" w:eastAsia="Times New Roman" w:hAnsi="Times New Roman" w:cs="Times New Roman"/>
          <w:sz w:val="24"/>
          <w:szCs w:val="24"/>
        </w:rPr>
        <w:t>Фактический  адрес</w:t>
      </w:r>
      <w:r w:rsidR="00173401" w:rsidRPr="007173D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46570" w:rsidRPr="0071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EF3C85" w:rsidRPr="007173D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73401" w:rsidRDefault="000E7B9A" w:rsidP="001734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570">
        <w:rPr>
          <w:rFonts w:ascii="Times New Roman" w:eastAsia="Times New Roman" w:hAnsi="Times New Roman" w:cs="Times New Roman"/>
          <w:sz w:val="24"/>
          <w:szCs w:val="24"/>
        </w:rPr>
        <w:t>Почтовый адрес</w:t>
      </w:r>
      <w:r w:rsidR="00173401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Pr="00146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73DD" w:rsidRDefault="000E7B9A" w:rsidP="000E7B9A">
      <w:pPr>
        <w:pStyle w:val="a3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DD">
        <w:rPr>
          <w:rFonts w:ascii="Times New Roman" w:eastAsia="Times New Roman" w:hAnsi="Times New Roman" w:cs="Times New Roman"/>
          <w:sz w:val="24"/>
          <w:szCs w:val="24"/>
        </w:rPr>
        <w:t>8. Вышестоящая орга</w:t>
      </w:r>
      <w:r w:rsidR="00146570" w:rsidRPr="007173DD">
        <w:rPr>
          <w:rFonts w:ascii="Times New Roman" w:eastAsia="Times New Roman" w:hAnsi="Times New Roman" w:cs="Times New Roman"/>
          <w:sz w:val="24"/>
          <w:szCs w:val="24"/>
        </w:rPr>
        <w:t xml:space="preserve">низация </w:t>
      </w:r>
      <w:r w:rsidR="002A15B7" w:rsidRPr="007173D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E7B9A" w:rsidRPr="007173DD" w:rsidRDefault="000E7B9A" w:rsidP="000E7B9A">
      <w:pPr>
        <w:pStyle w:val="a3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DD">
        <w:rPr>
          <w:rFonts w:ascii="Times New Roman" w:eastAsia="Times New Roman" w:hAnsi="Times New Roman" w:cs="Times New Roman"/>
          <w:sz w:val="24"/>
          <w:szCs w:val="24"/>
        </w:rPr>
        <w:t>9. Основные коды организации: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2816"/>
        <w:gridCol w:w="1242"/>
        <w:gridCol w:w="2620"/>
      </w:tblGrid>
      <w:tr w:rsidR="000E7B9A" w:rsidRPr="000E7B9A" w:rsidTr="00EF3C85">
        <w:tc>
          <w:tcPr>
            <w:tcW w:w="31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B9A" w:rsidRPr="000E7B9A" w:rsidRDefault="000E7B9A" w:rsidP="000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B9A" w:rsidRPr="000E7B9A" w:rsidRDefault="000E7B9A" w:rsidP="000E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left w:val="single" w:sz="4" w:space="0" w:color="auto"/>
            </w:tcBorders>
          </w:tcPr>
          <w:p w:rsidR="000E7B9A" w:rsidRPr="000E7B9A" w:rsidRDefault="000E7B9A" w:rsidP="000E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Цифровое обозначение</w:t>
            </w:r>
          </w:p>
        </w:tc>
      </w:tr>
      <w:tr w:rsidR="000E7B9A" w:rsidRPr="000E7B9A" w:rsidTr="00283C05">
        <w:tc>
          <w:tcPr>
            <w:tcW w:w="3128" w:type="pct"/>
            <w:gridSpan w:val="2"/>
            <w:tcBorders>
              <w:top w:val="single" w:sz="4" w:space="0" w:color="auto"/>
            </w:tcBorders>
            <w:vAlign w:val="bottom"/>
          </w:tcPr>
          <w:p w:rsidR="00283C05" w:rsidRDefault="00283C05" w:rsidP="0028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C85" w:rsidRDefault="000E7B9A" w:rsidP="0028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  <w:p w:rsidR="000E7B9A" w:rsidRPr="000E7B9A" w:rsidRDefault="000E7B9A" w:rsidP="0028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:rsidR="000E7B9A" w:rsidRPr="000E7B9A" w:rsidRDefault="000E7B9A" w:rsidP="00EF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0" w:type="pct"/>
          </w:tcPr>
          <w:p w:rsidR="0055386A" w:rsidRPr="000E7B9A" w:rsidRDefault="0055386A" w:rsidP="000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283C05">
        <w:tc>
          <w:tcPr>
            <w:tcW w:w="3128" w:type="pct"/>
            <w:gridSpan w:val="2"/>
            <w:vAlign w:val="bottom"/>
          </w:tcPr>
          <w:p w:rsidR="00283C05" w:rsidRDefault="00283C05" w:rsidP="0028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C85" w:rsidRDefault="000E7B9A" w:rsidP="0028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  <w:p w:rsidR="000E7B9A" w:rsidRPr="000E7B9A" w:rsidRDefault="000E7B9A" w:rsidP="0028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0E7B9A" w:rsidRPr="000E7B9A" w:rsidRDefault="000E7B9A" w:rsidP="00EF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270" w:type="pct"/>
          </w:tcPr>
          <w:p w:rsidR="000E7B9A" w:rsidRPr="000E7B9A" w:rsidRDefault="000E7B9A" w:rsidP="000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283C05">
        <w:tc>
          <w:tcPr>
            <w:tcW w:w="3128" w:type="pct"/>
            <w:gridSpan w:val="2"/>
            <w:vAlign w:val="bottom"/>
          </w:tcPr>
          <w:p w:rsidR="00283C05" w:rsidRDefault="00283C05" w:rsidP="0028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9A" w:rsidRDefault="000E7B9A" w:rsidP="0028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административно-территориального деления</w:t>
            </w:r>
          </w:p>
          <w:p w:rsidR="00EF3C85" w:rsidRPr="000E7B9A" w:rsidRDefault="00EF3C85" w:rsidP="0028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0E7B9A" w:rsidRPr="000E7B9A" w:rsidRDefault="000E7B9A" w:rsidP="00EF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1270" w:type="pct"/>
          </w:tcPr>
          <w:p w:rsidR="000E7B9A" w:rsidRPr="000E7B9A" w:rsidRDefault="000E7B9A" w:rsidP="000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283C05">
        <w:trPr>
          <w:trHeight w:val="381"/>
        </w:trPr>
        <w:tc>
          <w:tcPr>
            <w:tcW w:w="3128" w:type="pct"/>
            <w:gridSpan w:val="2"/>
            <w:vAlign w:val="bottom"/>
          </w:tcPr>
          <w:p w:rsidR="000E7B9A" w:rsidRPr="000E7B9A" w:rsidRDefault="000E7B9A" w:rsidP="0028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602" w:type="pct"/>
            <w:vAlign w:val="center"/>
          </w:tcPr>
          <w:p w:rsidR="000E7B9A" w:rsidRPr="000E7B9A" w:rsidRDefault="000E7B9A" w:rsidP="00EF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270" w:type="pct"/>
          </w:tcPr>
          <w:p w:rsidR="000E7B9A" w:rsidRPr="000E7B9A" w:rsidRDefault="000E7B9A" w:rsidP="000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F3C85">
        <w:trPr>
          <w:trHeight w:val="717"/>
        </w:trPr>
        <w:tc>
          <w:tcPr>
            <w:tcW w:w="1763" w:type="pct"/>
          </w:tcPr>
          <w:p w:rsidR="000E7B9A" w:rsidRPr="000E7B9A" w:rsidRDefault="000E7B9A" w:rsidP="000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</w:t>
            </w:r>
          </w:p>
          <w:p w:rsidR="000E7B9A" w:rsidRPr="000E7B9A" w:rsidRDefault="000E7B9A" w:rsidP="000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1365" w:type="pct"/>
            <w:vAlign w:val="bottom"/>
          </w:tcPr>
          <w:p w:rsidR="000E7B9A" w:rsidRPr="000E7B9A" w:rsidRDefault="0055386A" w:rsidP="00EF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0E7B9A" w:rsidRPr="00EF3C85" w:rsidRDefault="000E7B9A" w:rsidP="00EF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C85">
              <w:rPr>
                <w:rFonts w:ascii="Times New Roman" w:eastAsia="Times New Roman" w:hAnsi="Times New Roman" w:cs="Times New Roman"/>
                <w:sz w:val="16"/>
                <w:szCs w:val="16"/>
              </w:rPr>
              <w:t>(текстовая расшифровка)</w:t>
            </w:r>
          </w:p>
        </w:tc>
        <w:tc>
          <w:tcPr>
            <w:tcW w:w="602" w:type="pct"/>
            <w:vAlign w:val="center"/>
          </w:tcPr>
          <w:p w:rsidR="000E7B9A" w:rsidRPr="000E7B9A" w:rsidRDefault="000E7B9A" w:rsidP="00EF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1270" w:type="pct"/>
          </w:tcPr>
          <w:p w:rsidR="000E7B9A" w:rsidRPr="000E7B9A" w:rsidRDefault="000E7B9A" w:rsidP="000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F3C85">
        <w:tc>
          <w:tcPr>
            <w:tcW w:w="1763" w:type="pct"/>
          </w:tcPr>
          <w:p w:rsidR="000E7B9A" w:rsidRDefault="000E7B9A" w:rsidP="000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собственности</w:t>
            </w:r>
          </w:p>
          <w:p w:rsidR="00EF3C85" w:rsidRPr="000E7B9A" w:rsidRDefault="00EF3C85" w:rsidP="000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vAlign w:val="bottom"/>
          </w:tcPr>
          <w:p w:rsidR="000E7B9A" w:rsidRPr="006F0D9F" w:rsidRDefault="006F0D9F" w:rsidP="00EF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</w:t>
            </w:r>
            <w:r w:rsidRPr="006F0D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ципальная</w:t>
            </w:r>
          </w:p>
          <w:p w:rsidR="000E7B9A" w:rsidRPr="00EF3C85" w:rsidRDefault="000E7B9A" w:rsidP="00EF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C85">
              <w:rPr>
                <w:rFonts w:ascii="Times New Roman" w:eastAsia="Times New Roman" w:hAnsi="Times New Roman" w:cs="Times New Roman"/>
                <w:sz w:val="16"/>
                <w:szCs w:val="16"/>
              </w:rPr>
              <w:t>(текстовая расшифровка)</w:t>
            </w:r>
          </w:p>
        </w:tc>
        <w:tc>
          <w:tcPr>
            <w:tcW w:w="602" w:type="pct"/>
            <w:vAlign w:val="center"/>
          </w:tcPr>
          <w:p w:rsidR="000E7B9A" w:rsidRPr="000E7B9A" w:rsidRDefault="000E7B9A" w:rsidP="00EF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1270" w:type="pct"/>
          </w:tcPr>
          <w:p w:rsidR="000E7B9A" w:rsidRPr="000E7B9A" w:rsidRDefault="000E7B9A" w:rsidP="000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F3C85">
        <w:tc>
          <w:tcPr>
            <w:tcW w:w="1763" w:type="pct"/>
          </w:tcPr>
          <w:p w:rsidR="000E7B9A" w:rsidRDefault="000E7B9A" w:rsidP="000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код ОКВЭД</w:t>
            </w:r>
          </w:p>
          <w:p w:rsidR="00EF3C85" w:rsidRPr="000E7B9A" w:rsidRDefault="00EF3C85" w:rsidP="000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vAlign w:val="bottom"/>
          </w:tcPr>
          <w:p w:rsidR="000E7B9A" w:rsidRPr="000E7B9A" w:rsidRDefault="000E7B9A" w:rsidP="00EF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0E7B9A" w:rsidRPr="00EF3C85" w:rsidRDefault="000E7B9A" w:rsidP="00EF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C85">
              <w:rPr>
                <w:rFonts w:ascii="Times New Roman" w:eastAsia="Times New Roman" w:hAnsi="Times New Roman" w:cs="Times New Roman"/>
                <w:sz w:val="16"/>
                <w:szCs w:val="16"/>
              </w:rPr>
              <w:t>(текстовая расшифровка)</w:t>
            </w:r>
          </w:p>
        </w:tc>
        <w:tc>
          <w:tcPr>
            <w:tcW w:w="602" w:type="pct"/>
            <w:vAlign w:val="center"/>
          </w:tcPr>
          <w:p w:rsidR="000E7B9A" w:rsidRPr="000E7B9A" w:rsidRDefault="000E7B9A" w:rsidP="00EF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270" w:type="pct"/>
          </w:tcPr>
          <w:p w:rsidR="000E7B9A" w:rsidRPr="000E7B9A" w:rsidRDefault="000E7B9A" w:rsidP="000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F3C85">
        <w:tc>
          <w:tcPr>
            <w:tcW w:w="1763" w:type="pct"/>
          </w:tcPr>
          <w:p w:rsidR="000E7B9A" w:rsidRPr="000E7B9A" w:rsidRDefault="000E7B9A" w:rsidP="000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Неосновные коды ОКВЭД</w:t>
            </w:r>
          </w:p>
          <w:p w:rsidR="000E7B9A" w:rsidRDefault="000E7B9A" w:rsidP="000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(цифровое обозначение)</w:t>
            </w:r>
          </w:p>
          <w:p w:rsidR="00EF3C85" w:rsidRPr="000E7B9A" w:rsidRDefault="00EF3C85" w:rsidP="000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  <w:gridSpan w:val="3"/>
          </w:tcPr>
          <w:p w:rsidR="000E7B9A" w:rsidRPr="000E7B9A" w:rsidRDefault="000E7B9A" w:rsidP="000E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7B9A" w:rsidRDefault="000E7B9A">
      <w:pPr>
        <w:rPr>
          <w:rFonts w:ascii="Times New Roman" w:hAnsi="Times New Roman" w:cs="Times New Roman"/>
          <w:sz w:val="24"/>
          <w:szCs w:val="24"/>
        </w:rPr>
      </w:pPr>
    </w:p>
    <w:p w:rsidR="000E7B9A" w:rsidRDefault="000E7B9A">
      <w:pPr>
        <w:rPr>
          <w:rFonts w:ascii="Times New Roman" w:hAnsi="Times New Roman" w:cs="Times New Roman"/>
          <w:sz w:val="24"/>
          <w:szCs w:val="24"/>
        </w:rPr>
      </w:pPr>
    </w:p>
    <w:p w:rsidR="000E7B9A" w:rsidRDefault="000E7B9A">
      <w:pPr>
        <w:rPr>
          <w:rFonts w:ascii="Times New Roman" w:hAnsi="Times New Roman" w:cs="Times New Roman"/>
          <w:sz w:val="24"/>
          <w:szCs w:val="24"/>
        </w:rPr>
      </w:pPr>
    </w:p>
    <w:p w:rsidR="000E7B9A" w:rsidRPr="000E7B9A" w:rsidRDefault="000E7B9A" w:rsidP="000E7B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B9A">
        <w:rPr>
          <w:rFonts w:ascii="Times New Roman" w:eastAsia="Times New Roman" w:hAnsi="Times New Roman" w:cs="Times New Roman"/>
          <w:sz w:val="24"/>
          <w:szCs w:val="24"/>
        </w:rPr>
        <w:t>(оборотная сторона)</w:t>
      </w:r>
    </w:p>
    <w:p w:rsidR="000E7B9A" w:rsidRPr="000E7B9A" w:rsidRDefault="000E7B9A" w:rsidP="000E7B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7B9A" w:rsidRPr="000E7B9A" w:rsidRDefault="000E7B9A" w:rsidP="00E5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B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10. Сведения о работающих: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03"/>
        <w:gridCol w:w="1117"/>
      </w:tblGrid>
      <w:tr w:rsidR="000E7B9A" w:rsidRPr="000E7B9A" w:rsidTr="00E539C5">
        <w:tc>
          <w:tcPr>
            <w:tcW w:w="4464" w:type="pct"/>
          </w:tcPr>
          <w:p w:rsidR="000E7B9A" w:rsidRPr="000E7B9A" w:rsidRDefault="000E7B9A" w:rsidP="00E539C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36" w:type="pct"/>
            <w:tcBorders>
              <w:bottom w:val="dotted" w:sz="4" w:space="0" w:color="auto"/>
            </w:tcBorders>
          </w:tcPr>
          <w:p w:rsidR="000E7B9A" w:rsidRPr="000E7B9A" w:rsidRDefault="000E7B9A" w:rsidP="0034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539C5">
        <w:tc>
          <w:tcPr>
            <w:tcW w:w="4464" w:type="pct"/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из них:</w:t>
            </w:r>
          </w:p>
        </w:tc>
        <w:tc>
          <w:tcPr>
            <w:tcW w:w="536" w:type="pct"/>
            <w:tcBorders>
              <w:top w:val="dotted" w:sz="4" w:space="0" w:color="auto"/>
            </w:tcBorders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539C5">
        <w:tc>
          <w:tcPr>
            <w:tcW w:w="4464" w:type="pct"/>
          </w:tcPr>
          <w:p w:rsidR="000E7B9A" w:rsidRPr="000E7B9A" w:rsidRDefault="000E7B9A" w:rsidP="00E539C5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10.1. Граждан, пребывающих в запасе</w:t>
            </w:r>
          </w:p>
        </w:tc>
        <w:tc>
          <w:tcPr>
            <w:tcW w:w="536" w:type="pct"/>
            <w:tcBorders>
              <w:bottom w:val="dotted" w:sz="4" w:space="0" w:color="auto"/>
            </w:tcBorders>
          </w:tcPr>
          <w:p w:rsidR="000E7B9A" w:rsidRPr="000E7B9A" w:rsidRDefault="000E7B9A" w:rsidP="0087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539C5">
        <w:tc>
          <w:tcPr>
            <w:tcW w:w="4464" w:type="pct"/>
          </w:tcPr>
          <w:p w:rsidR="000E7B9A" w:rsidRPr="000E7B9A" w:rsidRDefault="000E7B9A" w:rsidP="00E539C5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из них:</w:t>
            </w:r>
          </w:p>
        </w:tc>
        <w:tc>
          <w:tcPr>
            <w:tcW w:w="536" w:type="pct"/>
            <w:tcBorders>
              <w:top w:val="dotted" w:sz="4" w:space="0" w:color="auto"/>
            </w:tcBorders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539C5">
        <w:tc>
          <w:tcPr>
            <w:tcW w:w="4464" w:type="pct"/>
          </w:tcPr>
          <w:p w:rsidR="000E7B9A" w:rsidRPr="000E7B9A" w:rsidRDefault="000E7B9A" w:rsidP="00E539C5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а) офицеров и генералов</w:t>
            </w:r>
          </w:p>
        </w:tc>
        <w:tc>
          <w:tcPr>
            <w:tcW w:w="536" w:type="pct"/>
            <w:tcBorders>
              <w:bottom w:val="dotted" w:sz="4" w:space="0" w:color="auto"/>
            </w:tcBorders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539C5">
        <w:tc>
          <w:tcPr>
            <w:tcW w:w="4464" w:type="pct"/>
          </w:tcPr>
          <w:p w:rsidR="000E7B9A" w:rsidRPr="000E7B9A" w:rsidRDefault="000E7B9A" w:rsidP="00E539C5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прапорщиков, мичманов</w:t>
            </w:r>
          </w:p>
        </w:tc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539C5">
        <w:tc>
          <w:tcPr>
            <w:tcW w:w="4464" w:type="pct"/>
          </w:tcPr>
          <w:p w:rsidR="000E7B9A" w:rsidRPr="000E7B9A" w:rsidRDefault="000E7B9A" w:rsidP="00E539C5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сержантов и старшин, солдат и матросов,</w:t>
            </w:r>
          </w:p>
        </w:tc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539C5">
        <w:tc>
          <w:tcPr>
            <w:tcW w:w="4464" w:type="pct"/>
          </w:tcPr>
          <w:p w:rsidR="000E7B9A" w:rsidRPr="000E7B9A" w:rsidRDefault="000E7B9A" w:rsidP="00E539C5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в том числе ограниченно </w:t>
            </w:r>
            <w:proofErr w:type="gramStart"/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годных</w:t>
            </w:r>
            <w:proofErr w:type="gramEnd"/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военной службе</w:t>
            </w:r>
          </w:p>
        </w:tc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</w:tcPr>
          <w:p w:rsidR="000E7B9A" w:rsidRPr="000E7B9A" w:rsidRDefault="000E7B9A" w:rsidP="002A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539C5">
        <w:tc>
          <w:tcPr>
            <w:tcW w:w="4464" w:type="pct"/>
          </w:tcPr>
          <w:p w:rsidR="000E7B9A" w:rsidRPr="000E7B9A" w:rsidRDefault="000E7B9A" w:rsidP="00E539C5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10.2. Забронировано граждан, пребывающих в запасе</w:t>
            </w:r>
          </w:p>
        </w:tc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539C5">
        <w:tc>
          <w:tcPr>
            <w:tcW w:w="4464" w:type="pct"/>
          </w:tcPr>
          <w:p w:rsidR="000E7B9A" w:rsidRPr="000E7B9A" w:rsidRDefault="000E7B9A" w:rsidP="00E539C5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10.3. Граждан, пребывающих в запасе,</w:t>
            </w:r>
          </w:p>
        </w:tc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539C5">
        <w:tc>
          <w:tcPr>
            <w:tcW w:w="4464" w:type="pct"/>
          </w:tcPr>
          <w:p w:rsidR="000E7B9A" w:rsidRPr="000E7B9A" w:rsidRDefault="000E7B9A" w:rsidP="00E539C5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имеющих </w:t>
            </w:r>
            <w:proofErr w:type="spellStart"/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мобпредписания</w:t>
            </w:r>
            <w:proofErr w:type="spellEnd"/>
          </w:p>
        </w:tc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539C5">
        <w:tc>
          <w:tcPr>
            <w:tcW w:w="4464" w:type="pct"/>
          </w:tcPr>
          <w:p w:rsidR="000E7B9A" w:rsidRPr="000E7B9A" w:rsidRDefault="000E7B9A" w:rsidP="00E539C5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10.4. Граждан, подлежащих призыву на военную службу</w:t>
            </w:r>
          </w:p>
        </w:tc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539C5">
        <w:trPr>
          <w:trHeight w:val="183"/>
        </w:trPr>
        <w:tc>
          <w:tcPr>
            <w:tcW w:w="4464" w:type="pct"/>
          </w:tcPr>
          <w:p w:rsidR="000E7B9A" w:rsidRPr="000E7B9A" w:rsidRDefault="000E7B9A" w:rsidP="00E539C5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10.5. Незабронированных граждан, пребывающих в запасе</w:t>
            </w:r>
          </w:p>
        </w:tc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539C5">
        <w:trPr>
          <w:trHeight w:val="430"/>
        </w:trPr>
        <w:tc>
          <w:tcPr>
            <w:tcW w:w="4464" w:type="pct"/>
            <w:vAlign w:val="bottom"/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11. Ведет ли организация бронирование (да, нет)</w:t>
            </w:r>
          </w:p>
        </w:tc>
        <w:tc>
          <w:tcPr>
            <w:tcW w:w="536" w:type="pct"/>
            <w:tcBorders>
              <w:bottom w:val="dotted" w:sz="4" w:space="0" w:color="auto"/>
            </w:tcBorders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539C5">
        <w:trPr>
          <w:trHeight w:val="724"/>
        </w:trPr>
        <w:tc>
          <w:tcPr>
            <w:tcW w:w="4464" w:type="pct"/>
            <w:vAlign w:val="bottom"/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Сведения о видах экономической деятельности и должностях используемых в Перечне должностей и профессий, по которым бронируются граждане, пребывающие в запасе </w:t>
            </w:r>
          </w:p>
        </w:tc>
        <w:tc>
          <w:tcPr>
            <w:tcW w:w="536" w:type="pct"/>
            <w:tcBorders>
              <w:top w:val="dotted" w:sz="4" w:space="0" w:color="auto"/>
            </w:tcBorders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539C5">
        <w:trPr>
          <w:trHeight w:val="229"/>
        </w:trPr>
        <w:tc>
          <w:tcPr>
            <w:tcW w:w="4464" w:type="pct"/>
            <w:vAlign w:val="bottom"/>
          </w:tcPr>
          <w:p w:rsidR="000E7B9A" w:rsidRPr="000E7B9A" w:rsidRDefault="000E7B9A" w:rsidP="00E539C5">
            <w:pP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12.1. Количество видов экономической деятельности </w:t>
            </w:r>
          </w:p>
        </w:tc>
        <w:tc>
          <w:tcPr>
            <w:tcW w:w="536" w:type="pct"/>
            <w:tcBorders>
              <w:bottom w:val="dotted" w:sz="4" w:space="0" w:color="auto"/>
            </w:tcBorders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539C5">
        <w:trPr>
          <w:trHeight w:val="72"/>
        </w:trPr>
        <w:tc>
          <w:tcPr>
            <w:tcW w:w="4464" w:type="pct"/>
            <w:vAlign w:val="bottom"/>
          </w:tcPr>
          <w:p w:rsidR="000E7B9A" w:rsidRPr="000E7B9A" w:rsidRDefault="000E7B9A" w:rsidP="00E539C5">
            <w:pP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12.2. Количество должностей </w:t>
            </w:r>
          </w:p>
        </w:tc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539C5">
        <w:trPr>
          <w:trHeight w:val="420"/>
        </w:trPr>
        <w:tc>
          <w:tcPr>
            <w:tcW w:w="4464" w:type="pct"/>
            <w:vAlign w:val="bottom"/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В сфере ведения какого органа государственной власти находится </w:t>
            </w:r>
          </w:p>
        </w:tc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539C5">
        <w:trPr>
          <w:trHeight w:val="554"/>
        </w:trPr>
        <w:tc>
          <w:tcPr>
            <w:tcW w:w="4464" w:type="pct"/>
            <w:vAlign w:val="bottom"/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14. Входит в орган управления государственной власти, орган местного самоуправления (да, нет)</w:t>
            </w:r>
          </w:p>
        </w:tc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B9A" w:rsidRPr="000E7B9A" w:rsidTr="00E539C5">
        <w:trPr>
          <w:trHeight w:val="420"/>
        </w:trPr>
        <w:tc>
          <w:tcPr>
            <w:tcW w:w="4464" w:type="pct"/>
            <w:vAlign w:val="bottom"/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9A">
              <w:rPr>
                <w:rFonts w:ascii="Times New Roman" w:eastAsia="Times New Roman" w:hAnsi="Times New Roman" w:cs="Times New Roman"/>
                <w:sz w:val="24"/>
                <w:szCs w:val="24"/>
              </w:rPr>
              <w:t>15. Дополнительная информация:</w:t>
            </w:r>
          </w:p>
        </w:tc>
        <w:tc>
          <w:tcPr>
            <w:tcW w:w="536" w:type="pct"/>
            <w:tcBorders>
              <w:top w:val="dotted" w:sz="4" w:space="0" w:color="auto"/>
              <w:bottom w:val="nil"/>
            </w:tcBorders>
          </w:tcPr>
          <w:p w:rsidR="000E7B9A" w:rsidRPr="000E7B9A" w:rsidRDefault="000E7B9A" w:rsidP="00E5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7B9A" w:rsidRPr="000E7B9A" w:rsidRDefault="000E7B9A" w:rsidP="00E5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B9A" w:rsidRPr="000E7B9A" w:rsidRDefault="000E7B9A" w:rsidP="000E7B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7B9A" w:rsidRPr="000E7B9A" w:rsidRDefault="000E7B9A" w:rsidP="000E7B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7B9A" w:rsidRPr="000E7B9A" w:rsidRDefault="00B53D63" w:rsidP="000E7B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 w:rsidRPr="00B53D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173D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  <w:r w:rsidR="00EF3C8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E7B9A" w:rsidRPr="000E7B9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F3C8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F3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B9A" w:rsidRPr="000E7B9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0E7B9A" w:rsidRPr="000E7B9A" w:rsidRDefault="00EF3C85" w:rsidP="000E7B9A">
      <w:pPr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E7B9A" w:rsidRPr="000E7B9A">
        <w:rPr>
          <w:rFonts w:ascii="Times New Roman" w:eastAsia="Times New Roman" w:hAnsi="Times New Roman" w:cs="Times New Roman"/>
          <w:sz w:val="24"/>
          <w:szCs w:val="24"/>
        </w:rPr>
        <w:t>(руководитель организации)                           (подпись)                          (инициалы, фамилия)</w:t>
      </w:r>
    </w:p>
    <w:p w:rsidR="000E7B9A" w:rsidRPr="000E7B9A" w:rsidRDefault="000E7B9A" w:rsidP="000E7B9A">
      <w:pPr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0E7B9A" w:rsidRPr="000E7B9A" w:rsidRDefault="000E7B9A" w:rsidP="000E7B9A">
      <w:pPr>
        <w:ind w:firstLine="2410"/>
        <w:rPr>
          <w:rFonts w:ascii="Times New Roman" w:eastAsia="Times New Roman" w:hAnsi="Times New Roman" w:cs="Times New Roman"/>
          <w:sz w:val="24"/>
          <w:szCs w:val="24"/>
        </w:rPr>
      </w:pPr>
      <w:r w:rsidRPr="000E7B9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E7B9A" w:rsidRPr="000E7B9A" w:rsidRDefault="000E7B9A" w:rsidP="000E7B9A">
      <w:pPr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0E7B9A" w:rsidRPr="000E7B9A" w:rsidRDefault="000E7B9A" w:rsidP="000E7B9A">
      <w:pPr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0E7B9A">
        <w:rPr>
          <w:rFonts w:ascii="Times New Roman" w:eastAsia="Times New Roman" w:hAnsi="Times New Roman" w:cs="Times New Roman"/>
          <w:sz w:val="24"/>
          <w:szCs w:val="24"/>
        </w:rPr>
        <w:t>" ___ "  __________________ 20 ___  г.</w:t>
      </w:r>
    </w:p>
    <w:p w:rsidR="000E7B9A" w:rsidRDefault="000E7B9A" w:rsidP="000E7B9A">
      <w:pPr>
        <w:ind w:firstLine="142"/>
        <w:rPr>
          <w:rFonts w:ascii="Calibri" w:eastAsia="Times New Roman" w:hAnsi="Calibri" w:cs="Times New Roman"/>
          <w:sz w:val="16"/>
        </w:rPr>
      </w:pPr>
    </w:p>
    <w:p w:rsidR="000E7B9A" w:rsidRPr="00E539C5" w:rsidRDefault="000E7B9A" w:rsidP="00E5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C5">
        <w:rPr>
          <w:rFonts w:ascii="Times New Roman" w:eastAsia="Times New Roman" w:hAnsi="Times New Roman" w:cs="Times New Roman"/>
          <w:sz w:val="24"/>
          <w:szCs w:val="24"/>
        </w:rPr>
        <w:t xml:space="preserve">   Отметка о снятии с учета (ликвидации организации)...............................................................</w:t>
      </w:r>
    </w:p>
    <w:p w:rsidR="000E7B9A" w:rsidRPr="00E539C5" w:rsidRDefault="000E7B9A" w:rsidP="00E539C5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C5">
        <w:rPr>
          <w:rFonts w:ascii="Times New Roman" w:eastAsia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</w:t>
      </w:r>
    </w:p>
    <w:p w:rsidR="002E38B4" w:rsidRPr="002E38B4" w:rsidRDefault="000E7B9A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9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(заполняется в районной комиссии)</w:t>
      </w:r>
    </w:p>
    <w:sectPr w:rsidR="002E38B4" w:rsidRPr="002E38B4" w:rsidSect="00EF3C8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0D59"/>
    <w:multiLevelType w:val="hybridMultilevel"/>
    <w:tmpl w:val="2C6CBAD6"/>
    <w:lvl w:ilvl="0" w:tplc="EA2EA0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52"/>
    <w:rsid w:val="00024339"/>
    <w:rsid w:val="000E7B9A"/>
    <w:rsid w:val="00146570"/>
    <w:rsid w:val="00173401"/>
    <w:rsid w:val="001A7EB5"/>
    <w:rsid w:val="0021788F"/>
    <w:rsid w:val="00283C05"/>
    <w:rsid w:val="002A15B7"/>
    <w:rsid w:val="002E38B4"/>
    <w:rsid w:val="00340036"/>
    <w:rsid w:val="003E0B52"/>
    <w:rsid w:val="003F1DA4"/>
    <w:rsid w:val="00435C67"/>
    <w:rsid w:val="00462B74"/>
    <w:rsid w:val="004D6BDD"/>
    <w:rsid w:val="005413C0"/>
    <w:rsid w:val="0055386A"/>
    <w:rsid w:val="005A5E5B"/>
    <w:rsid w:val="006F0D9F"/>
    <w:rsid w:val="007173DD"/>
    <w:rsid w:val="00730818"/>
    <w:rsid w:val="00870EC6"/>
    <w:rsid w:val="00894992"/>
    <w:rsid w:val="00B53D63"/>
    <w:rsid w:val="00D913A4"/>
    <w:rsid w:val="00E539C5"/>
    <w:rsid w:val="00EF0682"/>
    <w:rsid w:val="00E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Сидоренко Артур Владимирович</cp:lastModifiedBy>
  <cp:revision>15</cp:revision>
  <cp:lastPrinted>2016-03-17T13:08:00Z</cp:lastPrinted>
  <dcterms:created xsi:type="dcterms:W3CDTF">2016-03-11T10:51:00Z</dcterms:created>
  <dcterms:modified xsi:type="dcterms:W3CDTF">2016-10-25T10:41:00Z</dcterms:modified>
</cp:coreProperties>
</file>