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5F0" w:rsidRDefault="00D215F0" w:rsidP="00D215F0">
      <w:pPr>
        <w:pStyle w:val="ConsPlusNormal"/>
        <w:ind w:left="581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Самара на 2018-</w:t>
      </w:r>
      <w:r w:rsidRPr="00113637">
        <w:rPr>
          <w:rFonts w:ascii="Times New Roman" w:hAnsi="Times New Roman" w:cs="Times New Roman"/>
          <w:sz w:val="28"/>
          <w:szCs w:val="28"/>
        </w:rPr>
        <w:t>202</w:t>
      </w:r>
      <w:r w:rsidR="003801E2" w:rsidRPr="00113637">
        <w:rPr>
          <w:rFonts w:ascii="Times New Roman" w:hAnsi="Times New Roman" w:cs="Times New Roman"/>
          <w:sz w:val="28"/>
          <w:szCs w:val="28"/>
        </w:rPr>
        <w:t>5</w:t>
      </w:r>
      <w:r w:rsidRPr="00113637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Железнодорожного внутригородского района городского округа Самара от 29.12.2017 № 264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Железнодорожного внутригородского района городского округа Самара</w:t>
      </w:r>
    </w:p>
    <w:p w:rsidR="00D215F0" w:rsidRDefault="00D215F0" w:rsidP="00D215F0">
      <w:pPr>
        <w:pStyle w:val="ConsPlusNormal"/>
        <w:ind w:left="5812"/>
        <w:jc w:val="center"/>
      </w:pPr>
      <w:r>
        <w:rPr>
          <w:rFonts w:ascii="Times New Roman" w:hAnsi="Times New Roman" w:cs="Times New Roman"/>
          <w:sz w:val="28"/>
          <w:szCs w:val="28"/>
        </w:rPr>
        <w:t>от _____________ № _________)</w:t>
      </w:r>
    </w:p>
    <w:p w:rsidR="0089487C" w:rsidRDefault="0089487C" w:rsidP="00D215F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3359" w:rsidRPr="00FE6CB1" w:rsidRDefault="00BD7CC6" w:rsidP="00BD7C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CB1">
        <w:rPr>
          <w:rFonts w:ascii="Times New Roman" w:hAnsi="Times New Roman" w:cs="Times New Roman"/>
          <w:b/>
          <w:sz w:val="28"/>
          <w:szCs w:val="28"/>
        </w:rPr>
        <w:t>Перечень мероприятий муниципальной программы Железнодорожного внутригородского района городского округа Самара «Формирование современной городской среды Железнодорожного внутригородского района городск</w:t>
      </w:r>
      <w:r w:rsidR="00586322">
        <w:rPr>
          <w:rFonts w:ascii="Times New Roman" w:hAnsi="Times New Roman" w:cs="Times New Roman"/>
          <w:b/>
          <w:sz w:val="28"/>
          <w:szCs w:val="28"/>
        </w:rPr>
        <w:t>ого округа Самара на 2018 - 2025</w:t>
      </w:r>
      <w:r w:rsidRPr="00FE6CB1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A63B45" w:rsidRPr="00FE6CB1">
        <w:rPr>
          <w:rFonts w:ascii="Times New Roman" w:hAnsi="Times New Roman" w:cs="Times New Roman"/>
          <w:b/>
          <w:sz w:val="28"/>
          <w:szCs w:val="28"/>
        </w:rPr>
        <w:t>»</w:t>
      </w:r>
    </w:p>
    <w:p w:rsidR="00813359" w:rsidRPr="00813359" w:rsidRDefault="00813359" w:rsidP="00463E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047"/>
        <w:gridCol w:w="2727"/>
        <w:gridCol w:w="1364"/>
        <w:gridCol w:w="683"/>
        <w:gridCol w:w="680"/>
        <w:gridCol w:w="683"/>
        <w:gridCol w:w="680"/>
        <w:gridCol w:w="683"/>
        <w:gridCol w:w="683"/>
        <w:gridCol w:w="774"/>
        <w:gridCol w:w="739"/>
        <w:gridCol w:w="748"/>
        <w:gridCol w:w="1607"/>
      </w:tblGrid>
      <w:tr w:rsidR="00586322" w:rsidRPr="00D551B8" w:rsidTr="00CE06B0">
        <w:trPr>
          <w:tblHeader/>
        </w:trPr>
        <w:tc>
          <w:tcPr>
            <w:tcW w:w="192" w:type="pct"/>
            <w:vMerge w:val="restar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698" w:type="pct"/>
            <w:vMerge w:val="restar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30" w:type="pct"/>
            <w:vMerge w:val="restar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65" w:type="pct"/>
            <w:vMerge w:val="restar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Срок реализации </w:t>
            </w:r>
          </w:p>
        </w:tc>
        <w:tc>
          <w:tcPr>
            <w:tcW w:w="2166" w:type="pct"/>
            <w:gridSpan w:val="9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(в разрезе источников финансирования), тыс. руб.</w:t>
            </w:r>
          </w:p>
        </w:tc>
        <w:tc>
          <w:tcPr>
            <w:tcW w:w="548" w:type="pct"/>
            <w:vMerge w:val="restar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Ожидаемый результат</w:t>
            </w:r>
          </w:p>
        </w:tc>
      </w:tr>
      <w:tr w:rsidR="00586322" w:rsidRPr="00D551B8" w:rsidTr="00CE06B0">
        <w:trPr>
          <w:tblHeader/>
        </w:trPr>
        <w:tc>
          <w:tcPr>
            <w:tcW w:w="192" w:type="pct"/>
            <w:vMerge/>
          </w:tcPr>
          <w:p w:rsidR="00586322" w:rsidRPr="00D551B8" w:rsidRDefault="00586322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pct"/>
            <w:vMerge/>
          </w:tcPr>
          <w:p w:rsidR="00586322" w:rsidRPr="00D551B8" w:rsidRDefault="00586322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pct"/>
            <w:vMerge/>
          </w:tcPr>
          <w:p w:rsidR="00586322" w:rsidRPr="00D551B8" w:rsidRDefault="00586322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  <w:vMerge/>
          </w:tcPr>
          <w:p w:rsidR="00586322" w:rsidRPr="00D551B8" w:rsidRDefault="00586322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32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33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32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33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33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64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52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55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48" w:type="pct"/>
            <w:vMerge/>
          </w:tcPr>
          <w:p w:rsidR="00586322" w:rsidRPr="00D551B8" w:rsidRDefault="00586322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CE06B0">
        <w:trPr>
          <w:cantSplit/>
          <w:trHeight w:val="2842"/>
        </w:trPr>
        <w:tc>
          <w:tcPr>
            <w:tcW w:w="192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9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Благоустройство дворовых проездов МКД</w:t>
            </w:r>
          </w:p>
        </w:tc>
        <w:tc>
          <w:tcPr>
            <w:tcW w:w="930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казенное учреждение Железнодорожного внутригородского района городского округа Самара "Центр обеспечения"</w:t>
            </w:r>
          </w:p>
        </w:tc>
        <w:tc>
          <w:tcPr>
            <w:tcW w:w="465" w:type="pct"/>
          </w:tcPr>
          <w:p w:rsidR="00586322" w:rsidRPr="00D551B8" w:rsidRDefault="004864E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2018 - 2025</w:t>
            </w:r>
          </w:p>
        </w:tc>
        <w:tc>
          <w:tcPr>
            <w:tcW w:w="233" w:type="pct"/>
            <w:textDirection w:val="btLr"/>
          </w:tcPr>
          <w:p w:rsidR="00586322" w:rsidRPr="00D551B8" w:rsidRDefault="00586322" w:rsidP="009F14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5 241,3</w:t>
            </w:r>
          </w:p>
        </w:tc>
        <w:tc>
          <w:tcPr>
            <w:tcW w:w="232" w:type="pct"/>
            <w:textDirection w:val="btLr"/>
          </w:tcPr>
          <w:p w:rsidR="00586322" w:rsidRPr="00D551B8" w:rsidRDefault="00586322" w:rsidP="009F14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extDirection w:val="btLr"/>
          </w:tcPr>
          <w:p w:rsidR="00586322" w:rsidRPr="00D551B8" w:rsidRDefault="00586322" w:rsidP="009F147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  <w:textDirection w:val="btLr"/>
            <w:vAlign w:val="center"/>
          </w:tcPr>
          <w:p w:rsidR="00586322" w:rsidRPr="00D551B8" w:rsidRDefault="00586322" w:rsidP="009F147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D551B8" w:rsidRDefault="00586322" w:rsidP="009F147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D49">
              <w:rPr>
                <w:rFonts w:ascii="Times New Roman" w:hAnsi="Times New Roman" w:cs="Times New Roman"/>
                <w:sz w:val="18"/>
                <w:szCs w:val="18"/>
              </w:rPr>
              <w:t>42 945,5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D551B8" w:rsidRDefault="00586322" w:rsidP="006F2B3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32 061,7</w:t>
            </w:r>
          </w:p>
        </w:tc>
        <w:tc>
          <w:tcPr>
            <w:tcW w:w="264" w:type="pct"/>
            <w:textDirection w:val="btLr"/>
            <w:vAlign w:val="center"/>
          </w:tcPr>
          <w:p w:rsidR="00586322" w:rsidRPr="00D551B8" w:rsidRDefault="002E0ECB" w:rsidP="009F147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1 572,2</w:t>
            </w:r>
          </w:p>
        </w:tc>
        <w:tc>
          <w:tcPr>
            <w:tcW w:w="252" w:type="pct"/>
            <w:textDirection w:val="btLr"/>
          </w:tcPr>
          <w:p w:rsidR="00586322" w:rsidRDefault="00E36FA1" w:rsidP="00093D4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370,0</w:t>
            </w:r>
          </w:p>
        </w:tc>
        <w:tc>
          <w:tcPr>
            <w:tcW w:w="255" w:type="pct"/>
            <w:textDirection w:val="btLr"/>
          </w:tcPr>
          <w:p w:rsidR="00586322" w:rsidRPr="00D551B8" w:rsidRDefault="002E0ECB" w:rsidP="00093D4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82 190,7</w:t>
            </w:r>
          </w:p>
        </w:tc>
        <w:tc>
          <w:tcPr>
            <w:tcW w:w="548" w:type="pct"/>
          </w:tcPr>
          <w:p w:rsidR="00586322" w:rsidRPr="00D551B8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586322" w:rsidRPr="00D551B8" w:rsidTr="00CE06B0">
        <w:trPr>
          <w:trHeight w:val="546"/>
        </w:trPr>
        <w:tc>
          <w:tcPr>
            <w:tcW w:w="192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30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CE06B0">
        <w:trPr>
          <w:cantSplit/>
          <w:trHeight w:val="1080"/>
        </w:trPr>
        <w:tc>
          <w:tcPr>
            <w:tcW w:w="192" w:type="pct"/>
          </w:tcPr>
          <w:p w:rsidR="00586322" w:rsidRPr="006F276A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698" w:type="pct"/>
          </w:tcPr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местных бюджетов</w:t>
            </w: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6F276A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2 583,9</w:t>
            </w:r>
          </w:p>
        </w:tc>
        <w:tc>
          <w:tcPr>
            <w:tcW w:w="232" w:type="pct"/>
            <w:textDirection w:val="btLr"/>
          </w:tcPr>
          <w:p w:rsidR="00586322" w:rsidRPr="006F276A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extDirection w:val="btLr"/>
          </w:tcPr>
          <w:p w:rsidR="00586322" w:rsidRPr="006F276A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  <w:textDirection w:val="btLr"/>
          </w:tcPr>
          <w:p w:rsidR="00586322" w:rsidRPr="006F276A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extDirection w:val="btLr"/>
          </w:tcPr>
          <w:p w:rsidR="00586322" w:rsidRPr="006F276A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D49">
              <w:rPr>
                <w:rFonts w:ascii="Times New Roman" w:hAnsi="Times New Roman" w:cs="Times New Roman"/>
                <w:sz w:val="18"/>
                <w:szCs w:val="18"/>
              </w:rPr>
              <w:t>42 945,5</w:t>
            </w:r>
          </w:p>
        </w:tc>
        <w:tc>
          <w:tcPr>
            <w:tcW w:w="233" w:type="pct"/>
            <w:textDirection w:val="btLr"/>
          </w:tcPr>
          <w:p w:rsidR="00586322" w:rsidRPr="006F276A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32 061,7</w:t>
            </w:r>
          </w:p>
        </w:tc>
        <w:tc>
          <w:tcPr>
            <w:tcW w:w="264" w:type="pct"/>
            <w:textDirection w:val="btLr"/>
          </w:tcPr>
          <w:p w:rsidR="00586322" w:rsidRPr="006F276A" w:rsidRDefault="00C440B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1 070,9</w:t>
            </w:r>
          </w:p>
        </w:tc>
        <w:tc>
          <w:tcPr>
            <w:tcW w:w="252" w:type="pct"/>
            <w:textDirection w:val="btLr"/>
          </w:tcPr>
          <w:p w:rsidR="00586322" w:rsidRDefault="00E36FA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370,0</w:t>
            </w:r>
          </w:p>
        </w:tc>
        <w:tc>
          <w:tcPr>
            <w:tcW w:w="255" w:type="pct"/>
            <w:textDirection w:val="btLr"/>
          </w:tcPr>
          <w:p w:rsidR="00586322" w:rsidRPr="006F276A" w:rsidRDefault="00C440B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79 032,0</w:t>
            </w:r>
          </w:p>
        </w:tc>
        <w:tc>
          <w:tcPr>
            <w:tcW w:w="548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CE06B0">
        <w:trPr>
          <w:cantSplit/>
          <w:trHeight w:val="2601"/>
        </w:trPr>
        <w:tc>
          <w:tcPr>
            <w:tcW w:w="192" w:type="pct"/>
          </w:tcPr>
          <w:p w:rsidR="00586322" w:rsidRPr="006F276A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698" w:type="pct"/>
          </w:tcPr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03A" w:rsidRDefault="0072303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Pr="0072303A" w:rsidRDefault="00586322" w:rsidP="0072303A">
            <w:pPr>
              <w:ind w:firstLine="708"/>
              <w:rPr>
                <w:lang w:eastAsia="ru-RU"/>
              </w:rPr>
            </w:pPr>
          </w:p>
        </w:tc>
        <w:tc>
          <w:tcPr>
            <w:tcW w:w="930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6F276A" w:rsidRDefault="00586322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657,4</w:t>
            </w:r>
          </w:p>
        </w:tc>
        <w:tc>
          <w:tcPr>
            <w:tcW w:w="232" w:type="pct"/>
            <w:textDirection w:val="btLr"/>
          </w:tcPr>
          <w:p w:rsidR="00586322" w:rsidRPr="006F276A" w:rsidRDefault="00586322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extDirection w:val="btLr"/>
          </w:tcPr>
          <w:p w:rsidR="00586322" w:rsidRPr="006F276A" w:rsidRDefault="00586322" w:rsidP="000344D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  <w:textDirection w:val="btLr"/>
          </w:tcPr>
          <w:p w:rsidR="00586322" w:rsidRPr="006F276A" w:rsidRDefault="00586322" w:rsidP="000344D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extDirection w:val="btLr"/>
          </w:tcPr>
          <w:p w:rsidR="00586322" w:rsidRPr="006F276A" w:rsidRDefault="00586322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extDirection w:val="btLr"/>
          </w:tcPr>
          <w:p w:rsidR="00586322" w:rsidRPr="006F276A" w:rsidRDefault="009E7F04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64" w:type="pct"/>
            <w:textDirection w:val="btLr"/>
          </w:tcPr>
          <w:p w:rsidR="00586322" w:rsidRPr="006F276A" w:rsidRDefault="00D34F1F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501,3</w:t>
            </w:r>
          </w:p>
        </w:tc>
        <w:tc>
          <w:tcPr>
            <w:tcW w:w="252" w:type="pct"/>
            <w:textDirection w:val="btLr"/>
          </w:tcPr>
          <w:p w:rsidR="00586322" w:rsidRPr="00586322" w:rsidRDefault="00586322" w:rsidP="00586322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586322">
              <w:rPr>
                <w:rFonts w:ascii="Times New Roman" w:hAnsi="Times New Roman"/>
                <w:sz w:val="18"/>
                <w:szCs w:val="18"/>
              </w:rPr>
              <w:t>в объеме фактического поступления</w:t>
            </w:r>
            <w:r w:rsidRPr="00586322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55" w:type="pct"/>
            <w:textDirection w:val="btLr"/>
          </w:tcPr>
          <w:p w:rsidR="00586322" w:rsidRPr="006F276A" w:rsidRDefault="00D34F1F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3 158,7</w:t>
            </w:r>
          </w:p>
        </w:tc>
        <w:tc>
          <w:tcPr>
            <w:tcW w:w="548" w:type="pct"/>
          </w:tcPr>
          <w:p w:rsidR="00586322" w:rsidRPr="006F276A" w:rsidRDefault="00586322" w:rsidP="000344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CE06B0">
        <w:trPr>
          <w:cantSplit/>
          <w:trHeight w:val="2530"/>
        </w:trPr>
        <w:tc>
          <w:tcPr>
            <w:tcW w:w="192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698" w:type="pct"/>
          </w:tcPr>
          <w:p w:rsidR="00586322" w:rsidRDefault="00B01D65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5498">
              <w:rPr>
                <w:rFonts w:ascii="Times New Roman" w:hAnsi="Times New Roman" w:cs="Times New Roman"/>
                <w:sz w:val="18"/>
                <w:szCs w:val="18"/>
              </w:rPr>
              <w:t>Обеспечение дворовых территорий МКД</w:t>
            </w:r>
            <w:r w:rsidRPr="00C75498">
              <w:rPr>
                <w:rFonts w:ascii="Times New Roman" w:hAnsi="Times New Roman" w:cs="Times New Roman"/>
                <w:strike/>
                <w:color w:val="FF0000"/>
                <w:sz w:val="18"/>
                <w:szCs w:val="18"/>
              </w:rPr>
              <w:t xml:space="preserve"> </w:t>
            </w:r>
            <w:r w:rsidRPr="00C75498">
              <w:rPr>
                <w:rFonts w:ascii="Times New Roman" w:hAnsi="Times New Roman" w:cs="Times New Roman"/>
                <w:sz w:val="18"/>
                <w:szCs w:val="18"/>
              </w:rPr>
              <w:t>освещением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86322" w:rsidRDefault="00586322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07" w:rsidRDefault="00F05007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07" w:rsidRDefault="00F05007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07" w:rsidRDefault="00F05007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07" w:rsidRDefault="00F05007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07" w:rsidRDefault="00F05007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07" w:rsidRDefault="00F05007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07" w:rsidRDefault="00F05007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07" w:rsidRDefault="00F05007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07" w:rsidRDefault="00F05007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Pr="00D551B8" w:rsidRDefault="00586322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казенное учреждение Железнодорожного внутригородского района городского округа Самара "Центр обеспечения"</w:t>
            </w:r>
          </w:p>
        </w:tc>
        <w:tc>
          <w:tcPr>
            <w:tcW w:w="465" w:type="pct"/>
          </w:tcPr>
          <w:p w:rsidR="00586322" w:rsidRPr="00D551B8" w:rsidRDefault="004864E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2018 - 2025</w:t>
            </w: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227,3</w:t>
            </w:r>
          </w:p>
        </w:tc>
        <w:tc>
          <w:tcPr>
            <w:tcW w:w="232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657,3</w:t>
            </w:r>
          </w:p>
        </w:tc>
        <w:tc>
          <w:tcPr>
            <w:tcW w:w="233" w:type="pct"/>
            <w:textDirection w:val="btLr"/>
          </w:tcPr>
          <w:p w:rsidR="00586322" w:rsidRPr="008111F9" w:rsidRDefault="00586322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1F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  <w:textDirection w:val="btLr"/>
            <w:vAlign w:val="center"/>
          </w:tcPr>
          <w:p w:rsidR="00586322" w:rsidRPr="00D551B8" w:rsidRDefault="00586322" w:rsidP="00B0332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extDirection w:val="btLr"/>
          </w:tcPr>
          <w:p w:rsidR="00586322" w:rsidRPr="00D551B8" w:rsidRDefault="00586322" w:rsidP="004852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9CE">
              <w:rPr>
                <w:rFonts w:ascii="Times New Roman" w:hAnsi="Times New Roman" w:cs="Times New Roman"/>
                <w:sz w:val="18"/>
                <w:szCs w:val="18"/>
              </w:rPr>
              <w:t>2 531,1</w:t>
            </w:r>
          </w:p>
        </w:tc>
        <w:tc>
          <w:tcPr>
            <w:tcW w:w="233" w:type="pct"/>
            <w:textDirection w:val="btLr"/>
          </w:tcPr>
          <w:p w:rsidR="00586322" w:rsidRPr="00D551B8" w:rsidRDefault="00D16BC1" w:rsidP="004852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2 119,4</w:t>
            </w:r>
          </w:p>
        </w:tc>
        <w:tc>
          <w:tcPr>
            <w:tcW w:w="264" w:type="pct"/>
            <w:textDirection w:val="btLr"/>
          </w:tcPr>
          <w:p w:rsidR="00586322" w:rsidRPr="00D551B8" w:rsidRDefault="00C440B1" w:rsidP="00746FF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1 277,2</w:t>
            </w:r>
          </w:p>
        </w:tc>
        <w:tc>
          <w:tcPr>
            <w:tcW w:w="252" w:type="pct"/>
            <w:textDirection w:val="btLr"/>
          </w:tcPr>
          <w:p w:rsidR="00586322" w:rsidRDefault="00E36FA1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255" w:type="pct"/>
            <w:textDirection w:val="btLr"/>
          </w:tcPr>
          <w:p w:rsidR="00586322" w:rsidRPr="00D551B8" w:rsidRDefault="00C440B1" w:rsidP="00C440B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7 942,3</w:t>
            </w:r>
          </w:p>
        </w:tc>
        <w:tc>
          <w:tcPr>
            <w:tcW w:w="548" w:type="pct"/>
          </w:tcPr>
          <w:p w:rsidR="00586322" w:rsidRPr="00D551B8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6D2C7B" w:rsidRPr="00D551B8" w:rsidTr="00CE06B0">
        <w:trPr>
          <w:cantSplit/>
          <w:trHeight w:val="611"/>
        </w:trPr>
        <w:tc>
          <w:tcPr>
            <w:tcW w:w="192" w:type="pct"/>
          </w:tcPr>
          <w:p w:rsidR="006D2C7B" w:rsidRDefault="006D2C7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pct"/>
          </w:tcPr>
          <w:p w:rsidR="006D2C7B" w:rsidRDefault="006D2C7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30" w:type="pct"/>
          </w:tcPr>
          <w:p w:rsidR="006D2C7B" w:rsidRPr="00D551B8" w:rsidRDefault="006D2C7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6D2C7B" w:rsidRPr="00D551B8" w:rsidRDefault="006D2C7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6D2C7B" w:rsidRPr="00D551B8" w:rsidRDefault="006D2C7B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textDirection w:val="btLr"/>
          </w:tcPr>
          <w:p w:rsidR="006D2C7B" w:rsidRPr="00D551B8" w:rsidRDefault="006D2C7B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6D2C7B" w:rsidRPr="008111F9" w:rsidRDefault="006D2C7B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textDirection w:val="btLr"/>
          </w:tcPr>
          <w:p w:rsidR="006D2C7B" w:rsidRPr="00D551B8" w:rsidRDefault="006D2C7B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6D2C7B" w:rsidRPr="00D551B8" w:rsidRDefault="006D2C7B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6D2C7B" w:rsidRPr="00D551B8" w:rsidRDefault="006D2C7B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textDirection w:val="btLr"/>
          </w:tcPr>
          <w:p w:rsidR="006D2C7B" w:rsidRPr="00D551B8" w:rsidRDefault="006D2C7B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</w:tcPr>
          <w:p w:rsidR="006D2C7B" w:rsidRPr="00D551B8" w:rsidRDefault="006D2C7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:rsidR="006D2C7B" w:rsidRPr="00D551B8" w:rsidRDefault="006D2C7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6D2C7B" w:rsidRPr="00D551B8" w:rsidRDefault="006D2C7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CE06B0">
        <w:trPr>
          <w:cantSplit/>
          <w:trHeight w:val="829"/>
        </w:trPr>
        <w:tc>
          <w:tcPr>
            <w:tcW w:w="192" w:type="pct"/>
          </w:tcPr>
          <w:p w:rsidR="00586322" w:rsidRPr="00D551B8" w:rsidRDefault="00586322" w:rsidP="00CE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CE06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98" w:type="pct"/>
          </w:tcPr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местных бюджетов</w:t>
            </w: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07" w:rsidRDefault="00F05007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07" w:rsidRDefault="00F05007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07" w:rsidRDefault="00F05007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232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720,5</w:t>
            </w:r>
          </w:p>
        </w:tc>
        <w:tc>
          <w:tcPr>
            <w:tcW w:w="233" w:type="pct"/>
            <w:textDirection w:val="btLr"/>
          </w:tcPr>
          <w:p w:rsidR="00586322" w:rsidRPr="008111F9" w:rsidRDefault="00586322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1F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  <w:textDirection w:val="btLr"/>
          </w:tcPr>
          <w:p w:rsidR="00586322" w:rsidRPr="00D551B8" w:rsidRDefault="00586322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extDirection w:val="btLr"/>
          </w:tcPr>
          <w:p w:rsidR="00586322" w:rsidRPr="00D551B8" w:rsidRDefault="00586322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9CE">
              <w:rPr>
                <w:rFonts w:ascii="Times New Roman" w:hAnsi="Times New Roman" w:cs="Times New Roman"/>
                <w:sz w:val="18"/>
                <w:szCs w:val="18"/>
              </w:rPr>
              <w:t>126,6</w:t>
            </w:r>
          </w:p>
        </w:tc>
        <w:tc>
          <w:tcPr>
            <w:tcW w:w="233" w:type="pct"/>
            <w:textDirection w:val="btLr"/>
          </w:tcPr>
          <w:p w:rsidR="00586322" w:rsidRPr="00D551B8" w:rsidRDefault="00D16BC1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930,9</w:t>
            </w:r>
          </w:p>
        </w:tc>
        <w:tc>
          <w:tcPr>
            <w:tcW w:w="264" w:type="pct"/>
            <w:textDirection w:val="btLr"/>
          </w:tcPr>
          <w:p w:rsidR="00586322" w:rsidRPr="00D551B8" w:rsidRDefault="00C440B1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1 277,2</w:t>
            </w:r>
          </w:p>
        </w:tc>
        <w:tc>
          <w:tcPr>
            <w:tcW w:w="252" w:type="pct"/>
            <w:textDirection w:val="btLr"/>
          </w:tcPr>
          <w:p w:rsidR="00586322" w:rsidRDefault="00E36FA1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255" w:type="pct"/>
            <w:textDirection w:val="btLr"/>
          </w:tcPr>
          <w:p w:rsidR="00586322" w:rsidRPr="00B911C6" w:rsidRDefault="00C440B1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3 207,9</w:t>
            </w:r>
          </w:p>
        </w:tc>
        <w:tc>
          <w:tcPr>
            <w:tcW w:w="54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CE06B0">
        <w:trPr>
          <w:cantSplit/>
          <w:trHeight w:val="2814"/>
        </w:trPr>
        <w:tc>
          <w:tcPr>
            <w:tcW w:w="192" w:type="pct"/>
          </w:tcPr>
          <w:p w:rsidR="00586322" w:rsidRPr="00D551B8" w:rsidRDefault="00586322" w:rsidP="00CE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69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</w:tc>
        <w:tc>
          <w:tcPr>
            <w:tcW w:w="930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204,6</w:t>
            </w:r>
          </w:p>
        </w:tc>
        <w:tc>
          <w:tcPr>
            <w:tcW w:w="232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936,8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8111F9" w:rsidRDefault="00586322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1F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  <w:textDirection w:val="btLr"/>
            <w:vAlign w:val="center"/>
          </w:tcPr>
          <w:p w:rsidR="00586322" w:rsidRPr="00D551B8" w:rsidRDefault="00586322" w:rsidP="00B26B9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1A4BD7" w:rsidRDefault="00586322" w:rsidP="006930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9CE">
              <w:rPr>
                <w:rFonts w:ascii="Times New Roman" w:hAnsi="Times New Roman" w:cs="Times New Roman"/>
                <w:sz w:val="18"/>
                <w:szCs w:val="18"/>
              </w:rPr>
              <w:t>2 404,5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D551B8" w:rsidRDefault="00E27852" w:rsidP="00B26B9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1 188,5</w:t>
            </w:r>
          </w:p>
        </w:tc>
        <w:tc>
          <w:tcPr>
            <w:tcW w:w="264" w:type="pct"/>
            <w:textDirection w:val="btLr"/>
          </w:tcPr>
          <w:p w:rsidR="00586322" w:rsidRPr="00D551B8" w:rsidRDefault="00D34F1F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F1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2" w:type="pct"/>
            <w:textDirection w:val="btLr"/>
          </w:tcPr>
          <w:p w:rsidR="00586322" w:rsidRDefault="00D85A5A" w:rsidP="00D551B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07A">
              <w:rPr>
                <w:rFonts w:ascii="Times New Roman" w:hAnsi="Times New Roman"/>
              </w:rPr>
              <w:t>в объеме фактического поступления</w:t>
            </w:r>
          </w:p>
        </w:tc>
        <w:tc>
          <w:tcPr>
            <w:tcW w:w="255" w:type="pct"/>
            <w:textDirection w:val="btLr"/>
          </w:tcPr>
          <w:p w:rsidR="00586322" w:rsidRPr="00D551B8" w:rsidRDefault="00E27852" w:rsidP="00D551B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4 734,4</w:t>
            </w:r>
          </w:p>
        </w:tc>
        <w:tc>
          <w:tcPr>
            <w:tcW w:w="54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CE06B0">
        <w:trPr>
          <w:cantSplit/>
          <w:trHeight w:val="2050"/>
        </w:trPr>
        <w:tc>
          <w:tcPr>
            <w:tcW w:w="192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98" w:type="pct"/>
          </w:tcPr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Установка скамеек, урн и иных элементов благоустройства на дворовой территории МКД</w:t>
            </w: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отдел архитектуры Администрации Железнодорожного внутригородского района городского округа Самара</w:t>
            </w:r>
          </w:p>
        </w:tc>
        <w:tc>
          <w:tcPr>
            <w:tcW w:w="465" w:type="pct"/>
          </w:tcPr>
          <w:p w:rsidR="00586322" w:rsidRPr="00D551B8" w:rsidRDefault="004864E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2018 - 2025</w:t>
            </w: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7 932,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2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521,0</w:t>
            </w:r>
          </w:p>
        </w:tc>
        <w:tc>
          <w:tcPr>
            <w:tcW w:w="233" w:type="pct"/>
            <w:textDirection w:val="btLr"/>
          </w:tcPr>
          <w:p w:rsidR="00586322" w:rsidRPr="008111F9" w:rsidRDefault="00586322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7 967,1</w:t>
            </w:r>
          </w:p>
        </w:tc>
        <w:tc>
          <w:tcPr>
            <w:tcW w:w="232" w:type="pct"/>
            <w:textDirection w:val="btLr"/>
            <w:vAlign w:val="center"/>
          </w:tcPr>
          <w:p w:rsidR="00586322" w:rsidRPr="00D551B8" w:rsidRDefault="00586322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10 406,2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D551B8" w:rsidRDefault="00586322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4 685,9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D551B8" w:rsidRDefault="004F4E1B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4 594,8</w:t>
            </w:r>
          </w:p>
        </w:tc>
        <w:tc>
          <w:tcPr>
            <w:tcW w:w="264" w:type="pct"/>
            <w:textDirection w:val="btLr"/>
            <w:vAlign w:val="center"/>
          </w:tcPr>
          <w:p w:rsidR="00586322" w:rsidRPr="00D551B8" w:rsidRDefault="00C440B1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6 330,5</w:t>
            </w:r>
          </w:p>
        </w:tc>
        <w:tc>
          <w:tcPr>
            <w:tcW w:w="252" w:type="pct"/>
            <w:textDirection w:val="btLr"/>
          </w:tcPr>
          <w:p w:rsidR="00586322" w:rsidRDefault="00E36FA1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1 400,0</w:t>
            </w:r>
          </w:p>
        </w:tc>
        <w:tc>
          <w:tcPr>
            <w:tcW w:w="255" w:type="pct"/>
            <w:textDirection w:val="btLr"/>
          </w:tcPr>
          <w:p w:rsidR="00586322" w:rsidRPr="00D551B8" w:rsidRDefault="00C440B1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50 838,2</w:t>
            </w:r>
          </w:p>
        </w:tc>
        <w:tc>
          <w:tcPr>
            <w:tcW w:w="548" w:type="pct"/>
          </w:tcPr>
          <w:p w:rsidR="00586322" w:rsidRPr="00D551B8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586322" w:rsidRPr="00D551B8" w:rsidTr="00CE06B0">
        <w:trPr>
          <w:cantSplit/>
          <w:trHeight w:val="197"/>
        </w:trPr>
        <w:tc>
          <w:tcPr>
            <w:tcW w:w="192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30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CE06B0">
        <w:trPr>
          <w:cantSplit/>
          <w:trHeight w:val="2396"/>
        </w:trPr>
        <w:tc>
          <w:tcPr>
            <w:tcW w:w="192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698" w:type="pct"/>
          </w:tcPr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местных бюджетов</w:t>
            </w: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793,3</w:t>
            </w:r>
          </w:p>
        </w:tc>
        <w:tc>
          <w:tcPr>
            <w:tcW w:w="232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654,1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D551B8" w:rsidRDefault="00586322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2 345,5</w:t>
            </w:r>
          </w:p>
        </w:tc>
        <w:tc>
          <w:tcPr>
            <w:tcW w:w="232" w:type="pct"/>
            <w:textDirection w:val="btLr"/>
            <w:vAlign w:val="center"/>
          </w:tcPr>
          <w:p w:rsidR="00586322" w:rsidRPr="00D551B8" w:rsidRDefault="00586322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4 881,8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D551B8" w:rsidRDefault="00586322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C3A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438,4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D551B8" w:rsidRDefault="00712AC8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450,3</w:t>
            </w:r>
          </w:p>
        </w:tc>
        <w:tc>
          <w:tcPr>
            <w:tcW w:w="264" w:type="pct"/>
            <w:textDirection w:val="btLr"/>
            <w:vAlign w:val="center"/>
          </w:tcPr>
          <w:p w:rsidR="00586322" w:rsidRPr="00D551B8" w:rsidRDefault="00C440B1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774,3</w:t>
            </w:r>
          </w:p>
        </w:tc>
        <w:tc>
          <w:tcPr>
            <w:tcW w:w="252" w:type="pct"/>
            <w:textDirection w:val="btLr"/>
          </w:tcPr>
          <w:p w:rsidR="00586322" w:rsidRDefault="00E36FA1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1 400,0</w:t>
            </w:r>
          </w:p>
        </w:tc>
        <w:tc>
          <w:tcPr>
            <w:tcW w:w="255" w:type="pct"/>
            <w:textDirection w:val="btLr"/>
          </w:tcPr>
          <w:p w:rsidR="00586322" w:rsidRPr="00D551B8" w:rsidRDefault="00C440B1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13 737,7</w:t>
            </w:r>
            <w:bookmarkStart w:id="0" w:name="_GoBack"/>
            <w:bookmarkEnd w:id="0"/>
          </w:p>
        </w:tc>
        <w:tc>
          <w:tcPr>
            <w:tcW w:w="54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CE06B0">
        <w:trPr>
          <w:cantSplit/>
          <w:trHeight w:val="2751"/>
        </w:trPr>
        <w:tc>
          <w:tcPr>
            <w:tcW w:w="192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698" w:type="pct"/>
          </w:tcPr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pct"/>
          </w:tcPr>
          <w:p w:rsidR="00586322" w:rsidRPr="00541ECB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586322" w:rsidRPr="00541ECB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541ECB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7 139,4</w:t>
            </w:r>
          </w:p>
        </w:tc>
        <w:tc>
          <w:tcPr>
            <w:tcW w:w="232" w:type="pct"/>
            <w:textDirection w:val="btLr"/>
          </w:tcPr>
          <w:p w:rsidR="00586322" w:rsidRPr="00541ECB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5 866,9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541ECB" w:rsidRDefault="00586322" w:rsidP="00B93E4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5 621,6</w:t>
            </w:r>
          </w:p>
        </w:tc>
        <w:tc>
          <w:tcPr>
            <w:tcW w:w="232" w:type="pct"/>
            <w:textDirection w:val="btLr"/>
            <w:vAlign w:val="center"/>
          </w:tcPr>
          <w:p w:rsidR="00586322" w:rsidRPr="00541ECB" w:rsidRDefault="00586322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5 524,4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541ECB" w:rsidRDefault="00586322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9CE">
              <w:rPr>
                <w:rFonts w:ascii="Times New Roman" w:hAnsi="Times New Roman" w:cs="Times New Roman"/>
                <w:sz w:val="18"/>
                <w:szCs w:val="18"/>
              </w:rPr>
              <w:t>3 247,5</w:t>
            </w:r>
          </w:p>
        </w:tc>
        <w:tc>
          <w:tcPr>
            <w:tcW w:w="233" w:type="pct"/>
            <w:textDirection w:val="btLr"/>
          </w:tcPr>
          <w:p w:rsidR="00586322" w:rsidRPr="00541ECB" w:rsidRDefault="00103A13" w:rsidP="004338D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4 144,5</w:t>
            </w:r>
          </w:p>
        </w:tc>
        <w:tc>
          <w:tcPr>
            <w:tcW w:w="264" w:type="pct"/>
            <w:textDirection w:val="btLr"/>
          </w:tcPr>
          <w:p w:rsidR="00586322" w:rsidRPr="00541ECB" w:rsidRDefault="004B4586" w:rsidP="004B458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5 556,2</w:t>
            </w:r>
          </w:p>
        </w:tc>
        <w:tc>
          <w:tcPr>
            <w:tcW w:w="252" w:type="pct"/>
            <w:textDirection w:val="btLr"/>
          </w:tcPr>
          <w:p w:rsidR="00586322" w:rsidRDefault="00D85A5A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A5A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поступления</w:t>
            </w:r>
          </w:p>
        </w:tc>
        <w:tc>
          <w:tcPr>
            <w:tcW w:w="255" w:type="pct"/>
            <w:textDirection w:val="btLr"/>
          </w:tcPr>
          <w:p w:rsidR="00586322" w:rsidRPr="00541ECB" w:rsidRDefault="004B4586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37 100,5</w:t>
            </w:r>
          </w:p>
        </w:tc>
        <w:tc>
          <w:tcPr>
            <w:tcW w:w="54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CE06B0">
        <w:trPr>
          <w:cantSplit/>
          <w:trHeight w:val="2191"/>
        </w:trPr>
        <w:tc>
          <w:tcPr>
            <w:tcW w:w="192" w:type="pct"/>
          </w:tcPr>
          <w:p w:rsidR="00586322" w:rsidRPr="00D551B8" w:rsidRDefault="00586322" w:rsidP="00FD2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698" w:type="pct"/>
          </w:tcPr>
          <w:p w:rsidR="00586322" w:rsidRPr="00D551B8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Озеленение дворовой территории МКД</w:t>
            </w:r>
          </w:p>
        </w:tc>
        <w:tc>
          <w:tcPr>
            <w:tcW w:w="930" w:type="pct"/>
          </w:tcPr>
          <w:p w:rsidR="00586322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казенное учреждение Железнодорожного внутригородского района городского округа Самара "Центр обеспечения"</w:t>
            </w:r>
          </w:p>
          <w:p w:rsidR="00586322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Pr="00D551B8" w:rsidRDefault="00586322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586322" w:rsidRPr="00D551B8" w:rsidRDefault="004864E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2018 - 2025</w:t>
            </w: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1 239,7</w:t>
            </w:r>
          </w:p>
        </w:tc>
        <w:tc>
          <w:tcPr>
            <w:tcW w:w="232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408,6</w:t>
            </w: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1 015,8</w:t>
            </w:r>
          </w:p>
        </w:tc>
        <w:tc>
          <w:tcPr>
            <w:tcW w:w="232" w:type="pct"/>
            <w:textDirection w:val="btLr"/>
            <w:vAlign w:val="center"/>
          </w:tcPr>
          <w:p w:rsidR="00586322" w:rsidRPr="00D551B8" w:rsidRDefault="00586322" w:rsidP="00FD235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1 720,6</w:t>
            </w:r>
          </w:p>
        </w:tc>
        <w:tc>
          <w:tcPr>
            <w:tcW w:w="233" w:type="pct"/>
            <w:textDirection w:val="btLr"/>
          </w:tcPr>
          <w:p w:rsidR="00586322" w:rsidRPr="00A25D73" w:rsidRDefault="00586322" w:rsidP="00B76455">
            <w:pPr>
              <w:ind w:left="113" w:right="113"/>
              <w:jc w:val="center"/>
              <w:rPr>
                <w:highlight w:val="yellow"/>
              </w:rPr>
            </w:pPr>
            <w:r w:rsidRPr="002749CE">
              <w:rPr>
                <w:rFonts w:ascii="Times New Roman" w:hAnsi="Times New Roman" w:cs="Times New Roman"/>
                <w:sz w:val="18"/>
                <w:szCs w:val="18"/>
              </w:rPr>
              <w:t>392,7</w:t>
            </w:r>
          </w:p>
        </w:tc>
        <w:tc>
          <w:tcPr>
            <w:tcW w:w="233" w:type="pct"/>
            <w:textDirection w:val="btLr"/>
          </w:tcPr>
          <w:p w:rsidR="00586322" w:rsidRDefault="00103A13" w:rsidP="00B7645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1 501,3</w:t>
            </w:r>
          </w:p>
        </w:tc>
        <w:tc>
          <w:tcPr>
            <w:tcW w:w="264" w:type="pct"/>
            <w:textDirection w:val="btLr"/>
          </w:tcPr>
          <w:p w:rsidR="00586322" w:rsidRDefault="003C36AA" w:rsidP="00B7645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1 152,2</w:t>
            </w:r>
          </w:p>
        </w:tc>
        <w:tc>
          <w:tcPr>
            <w:tcW w:w="252" w:type="pct"/>
            <w:textDirection w:val="btLr"/>
          </w:tcPr>
          <w:p w:rsidR="00586322" w:rsidRDefault="00347320" w:rsidP="000344D3">
            <w:pPr>
              <w:pStyle w:val="ConsPlusNormal"/>
              <w:ind w:left="113" w:right="11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255" w:type="pct"/>
            <w:textDirection w:val="btLr"/>
          </w:tcPr>
          <w:p w:rsidR="00586322" w:rsidRPr="00D551B8" w:rsidRDefault="003C36AA" w:rsidP="000344D3">
            <w:pPr>
              <w:pStyle w:val="ConsPlusNormal"/>
              <w:ind w:left="113" w:right="11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9 530,9</w:t>
            </w:r>
          </w:p>
        </w:tc>
        <w:tc>
          <w:tcPr>
            <w:tcW w:w="54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586322" w:rsidRPr="00D551B8" w:rsidTr="00CE06B0">
        <w:trPr>
          <w:trHeight w:val="271"/>
        </w:trPr>
        <w:tc>
          <w:tcPr>
            <w:tcW w:w="192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pct"/>
          </w:tcPr>
          <w:p w:rsidR="00586322" w:rsidRPr="00D551B8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30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</w:tcPr>
          <w:p w:rsidR="00586322" w:rsidRPr="00A25D73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33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CE06B0">
        <w:trPr>
          <w:cantSplit/>
          <w:trHeight w:val="1342"/>
        </w:trPr>
        <w:tc>
          <w:tcPr>
            <w:tcW w:w="192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698" w:type="pct"/>
          </w:tcPr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местных бюджетов </w:t>
            </w: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Pr="00D551B8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124,0</w:t>
            </w:r>
          </w:p>
        </w:tc>
        <w:tc>
          <w:tcPr>
            <w:tcW w:w="232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682,4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D551B8" w:rsidRDefault="00586322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676,5</w:t>
            </w:r>
          </w:p>
        </w:tc>
        <w:tc>
          <w:tcPr>
            <w:tcW w:w="232" w:type="pct"/>
            <w:textDirection w:val="btLr"/>
            <w:vAlign w:val="center"/>
          </w:tcPr>
          <w:p w:rsidR="00586322" w:rsidRPr="00D551B8" w:rsidRDefault="00586322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1 720,6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A25D73" w:rsidRDefault="00586322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749CE"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D551B8" w:rsidRDefault="00C84C3B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109,4</w:t>
            </w:r>
          </w:p>
        </w:tc>
        <w:tc>
          <w:tcPr>
            <w:tcW w:w="264" w:type="pct"/>
            <w:textDirection w:val="btLr"/>
            <w:vAlign w:val="center"/>
          </w:tcPr>
          <w:p w:rsidR="00586322" w:rsidRPr="00D551B8" w:rsidRDefault="003C36AA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</w:tc>
        <w:tc>
          <w:tcPr>
            <w:tcW w:w="252" w:type="pct"/>
            <w:textDirection w:val="btLr"/>
          </w:tcPr>
          <w:p w:rsidR="00586322" w:rsidRDefault="0034732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55" w:type="pct"/>
            <w:textDirection w:val="btLr"/>
          </w:tcPr>
          <w:p w:rsidR="00586322" w:rsidRPr="00D551B8" w:rsidRDefault="003C36A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3 490,1</w:t>
            </w:r>
          </w:p>
        </w:tc>
        <w:tc>
          <w:tcPr>
            <w:tcW w:w="54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CE06B0">
        <w:trPr>
          <w:cantSplit/>
          <w:trHeight w:val="3239"/>
        </w:trPr>
        <w:tc>
          <w:tcPr>
            <w:tcW w:w="192" w:type="pct"/>
            <w:tcBorders>
              <w:bottom w:val="single" w:sz="4" w:space="0" w:color="auto"/>
            </w:tcBorders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4.2.</w:t>
            </w: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Pr="00D551B8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pct"/>
            <w:tcBorders>
              <w:bottom w:val="single" w:sz="4" w:space="0" w:color="auto"/>
            </w:tcBorders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586322" w:rsidRPr="00D551B8" w:rsidRDefault="00586322" w:rsidP="007E32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  <w:textDirection w:val="btLr"/>
          </w:tcPr>
          <w:p w:rsidR="00586322" w:rsidRPr="00D551B8" w:rsidRDefault="0058632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1 115,7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textDirection w:val="btLr"/>
          </w:tcPr>
          <w:p w:rsidR="00586322" w:rsidRPr="00725FF9" w:rsidRDefault="0058632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1 726,2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textDirection w:val="btLr"/>
            <w:vAlign w:val="center"/>
          </w:tcPr>
          <w:p w:rsidR="00586322" w:rsidRPr="00725FF9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339,3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textDirection w:val="btLr"/>
          </w:tcPr>
          <w:p w:rsidR="00586322" w:rsidRPr="00725FF9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textDirection w:val="btLr"/>
            <w:vAlign w:val="center"/>
          </w:tcPr>
          <w:p w:rsidR="00586322" w:rsidRPr="00725FF9" w:rsidRDefault="00586322" w:rsidP="004852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9CE">
              <w:rPr>
                <w:rFonts w:ascii="Times New Roman" w:hAnsi="Times New Roman" w:cs="Times New Roman"/>
                <w:sz w:val="18"/>
                <w:szCs w:val="18"/>
              </w:rPr>
              <w:t>373,1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textDirection w:val="btLr"/>
          </w:tcPr>
          <w:p w:rsidR="00586322" w:rsidRPr="00725FF9" w:rsidRDefault="00C84C3B" w:rsidP="004852C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1 391,9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textDirection w:val="btLr"/>
          </w:tcPr>
          <w:p w:rsidR="00586322" w:rsidRPr="00725FF9" w:rsidRDefault="003C36AA" w:rsidP="004852C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1 094,6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textDirection w:val="btLr"/>
          </w:tcPr>
          <w:p w:rsidR="00586322" w:rsidRDefault="00D85A5A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A5A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  поступления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textDirection w:val="btLr"/>
          </w:tcPr>
          <w:p w:rsidR="00586322" w:rsidRPr="00725FF9" w:rsidRDefault="003C36AA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6 040,8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586322" w:rsidRPr="00725FF9" w:rsidRDefault="00586322" w:rsidP="007E32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CE06B0">
        <w:trPr>
          <w:cantSplit/>
          <w:trHeight w:val="8058"/>
        </w:trPr>
        <w:tc>
          <w:tcPr>
            <w:tcW w:w="192" w:type="pct"/>
            <w:tcBorders>
              <w:bottom w:val="single" w:sz="4" w:space="0" w:color="auto"/>
            </w:tcBorders>
          </w:tcPr>
          <w:p w:rsidR="003F25DC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  <w:p w:rsidR="00586322" w:rsidRPr="003F25DC" w:rsidRDefault="00586322" w:rsidP="003F25DC">
            <w:pPr>
              <w:rPr>
                <w:lang w:eastAsia="ru-RU"/>
              </w:rPr>
            </w:pP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:rsidR="00586322" w:rsidRPr="00D551B8" w:rsidRDefault="00586322" w:rsidP="005702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Проведение инвентаризации уровня благоустройства индивидуальных жилых домов и земельных участков, предоставленных для их размещения в соответствии порядком проведения на территории Самарской области инвентаризации уровня благоустройства дворовых территорий многоквартирных домов,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 и индивидуальных предпринимателей, утверждённым Постановлением Правительства Самарской области от 11.10.2017 № 642</w:t>
            </w:r>
          </w:p>
        </w:tc>
        <w:tc>
          <w:tcPr>
            <w:tcW w:w="930" w:type="pct"/>
            <w:tcBorders>
              <w:bottom w:val="single" w:sz="4" w:space="0" w:color="auto"/>
            </w:tcBorders>
          </w:tcPr>
          <w:p w:rsidR="00586322" w:rsidRPr="00D551B8" w:rsidRDefault="00586322" w:rsidP="008111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586322" w:rsidRPr="00D551B8" w:rsidRDefault="00586322" w:rsidP="003E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textDirection w:val="btLr"/>
          </w:tcPr>
          <w:p w:rsidR="00586322" w:rsidRPr="00D551B8" w:rsidRDefault="00D85A5A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586322" w:rsidRPr="00D551B8" w:rsidTr="00A048A0">
        <w:trPr>
          <w:cantSplit/>
          <w:trHeight w:val="4231"/>
        </w:trPr>
        <w:tc>
          <w:tcPr>
            <w:tcW w:w="192" w:type="pct"/>
            <w:tcBorders>
              <w:top w:val="single" w:sz="4" w:space="0" w:color="auto"/>
            </w:tcBorders>
          </w:tcPr>
          <w:p w:rsidR="00532457" w:rsidRPr="00532457" w:rsidRDefault="00586322" w:rsidP="005324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  <w:p w:rsidR="00586322" w:rsidRPr="00532457" w:rsidRDefault="00586322" w:rsidP="00532457">
            <w:pPr>
              <w:rPr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</w:tcBorders>
          </w:tcPr>
          <w:p w:rsidR="00586322" w:rsidRPr="00D551B8" w:rsidRDefault="00586322" w:rsidP="00CC53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соглашений с собственниками (пользователями) индивидуальных жилых домов и земельных участков, предоставленных для их размещения, об их благоустройстве в соответствии с требованиями Правил благоустройства территории городского округа Самара и территорий внутригородских районов городского округа Самара, утвержденных постановлением Главы городского округа Самара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08.08.2019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№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30" w:type="pct"/>
            <w:tcBorders>
              <w:top w:val="single" w:sz="4" w:space="0" w:color="auto"/>
            </w:tcBorders>
          </w:tcPr>
          <w:p w:rsidR="00532457" w:rsidRDefault="00586322" w:rsidP="008111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отдел архитектуры Администрации Железнодорожного внутригородского района городского округа Самара</w:t>
            </w:r>
          </w:p>
          <w:p w:rsidR="00586322" w:rsidRPr="00532457" w:rsidRDefault="00586322" w:rsidP="00532457">
            <w:pPr>
              <w:rPr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</w:tcBorders>
          </w:tcPr>
          <w:p w:rsidR="00586322" w:rsidRPr="00D551B8" w:rsidRDefault="004864E8" w:rsidP="00302C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– 2025</w:t>
            </w:r>
          </w:p>
        </w:tc>
        <w:tc>
          <w:tcPr>
            <w:tcW w:w="233" w:type="pct"/>
            <w:tcBorders>
              <w:top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</w:tcBorders>
            <w:textDirection w:val="btLr"/>
          </w:tcPr>
          <w:p w:rsidR="00586322" w:rsidRPr="00D551B8" w:rsidRDefault="00D85A5A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</w:tcBorders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586322" w:rsidRPr="00D551B8" w:rsidTr="00532457">
        <w:trPr>
          <w:cantSplit/>
          <w:trHeight w:val="2105"/>
        </w:trPr>
        <w:tc>
          <w:tcPr>
            <w:tcW w:w="192" w:type="pct"/>
          </w:tcPr>
          <w:p w:rsidR="00532457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  <w:p w:rsidR="00532457" w:rsidRPr="00532457" w:rsidRDefault="00532457" w:rsidP="00532457">
            <w:pPr>
              <w:rPr>
                <w:lang w:eastAsia="ru-RU"/>
              </w:rPr>
            </w:pPr>
          </w:p>
          <w:p w:rsidR="00532457" w:rsidRPr="00532457" w:rsidRDefault="00532457" w:rsidP="00532457">
            <w:pPr>
              <w:rPr>
                <w:lang w:eastAsia="ru-RU"/>
              </w:rPr>
            </w:pPr>
          </w:p>
          <w:p w:rsidR="00532457" w:rsidRPr="00532457" w:rsidRDefault="00532457" w:rsidP="00532457">
            <w:pPr>
              <w:rPr>
                <w:lang w:eastAsia="ru-RU"/>
              </w:rPr>
            </w:pPr>
          </w:p>
          <w:p w:rsidR="00586322" w:rsidRPr="00532457" w:rsidRDefault="00586322" w:rsidP="00532457">
            <w:pPr>
              <w:rPr>
                <w:lang w:eastAsia="ru-RU"/>
              </w:rPr>
            </w:pPr>
          </w:p>
        </w:tc>
        <w:tc>
          <w:tcPr>
            <w:tcW w:w="698" w:type="pct"/>
          </w:tcPr>
          <w:p w:rsidR="00586322" w:rsidRPr="0017045E" w:rsidRDefault="00586322" w:rsidP="0017045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Мероприятия по образованию земельных участков, на которых расположены многоквартирные дома, дворовые территории которых благоустраиваются с использованием средств субсидии</w:t>
            </w:r>
          </w:p>
        </w:tc>
        <w:tc>
          <w:tcPr>
            <w:tcW w:w="930" w:type="pct"/>
          </w:tcPr>
          <w:p w:rsidR="00586322" w:rsidRPr="0017045E" w:rsidRDefault="00586322" w:rsidP="001704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</w:p>
        </w:tc>
        <w:tc>
          <w:tcPr>
            <w:tcW w:w="465" w:type="pct"/>
          </w:tcPr>
          <w:p w:rsidR="00586322" w:rsidRPr="00D551B8" w:rsidRDefault="004864E8" w:rsidP="00302C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2018 - 2025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D551B8" w:rsidRDefault="0058632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  <w:textDirection w:val="btLr"/>
            <w:vAlign w:val="center"/>
          </w:tcPr>
          <w:p w:rsidR="00586322" w:rsidRPr="00D551B8" w:rsidRDefault="0058632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4" w:type="pct"/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2" w:type="pct"/>
            <w:textDirection w:val="btLr"/>
          </w:tcPr>
          <w:p w:rsidR="00586322" w:rsidRPr="00D551B8" w:rsidRDefault="00D85A5A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5" w:type="pct"/>
            <w:textDirection w:val="btLr"/>
            <w:vAlign w:val="center"/>
          </w:tcPr>
          <w:p w:rsidR="00586322" w:rsidRPr="00D551B8" w:rsidRDefault="0058632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586322" w:rsidRPr="00D551B8" w:rsidTr="00CE06B0">
        <w:trPr>
          <w:cantSplit/>
          <w:trHeight w:val="971"/>
        </w:trPr>
        <w:tc>
          <w:tcPr>
            <w:tcW w:w="192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pct"/>
          </w:tcPr>
          <w:p w:rsidR="00586322" w:rsidRPr="00D551B8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30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641,0</w:t>
            </w:r>
          </w:p>
        </w:tc>
        <w:tc>
          <w:tcPr>
            <w:tcW w:w="232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11 586,9</w:t>
            </w:r>
          </w:p>
        </w:tc>
        <w:tc>
          <w:tcPr>
            <w:tcW w:w="233" w:type="pct"/>
            <w:textDirection w:val="btLr"/>
          </w:tcPr>
          <w:p w:rsidR="00586322" w:rsidRPr="00D551B8" w:rsidRDefault="00586322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8 982,9</w:t>
            </w:r>
          </w:p>
        </w:tc>
        <w:tc>
          <w:tcPr>
            <w:tcW w:w="232" w:type="pct"/>
            <w:textDirection w:val="btLr"/>
          </w:tcPr>
          <w:p w:rsidR="00586322" w:rsidRPr="00D551B8" w:rsidRDefault="00586322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12 126,8</w:t>
            </w:r>
          </w:p>
        </w:tc>
        <w:tc>
          <w:tcPr>
            <w:tcW w:w="233" w:type="pct"/>
            <w:textDirection w:val="btLr"/>
          </w:tcPr>
          <w:p w:rsidR="00586322" w:rsidRPr="00D551B8" w:rsidRDefault="00586322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D49">
              <w:rPr>
                <w:rFonts w:ascii="Times New Roman" w:hAnsi="Times New Roman" w:cs="Times New Roman"/>
                <w:sz w:val="18"/>
                <w:szCs w:val="18"/>
              </w:rPr>
              <w:t>50 555,2</w:t>
            </w:r>
          </w:p>
        </w:tc>
        <w:tc>
          <w:tcPr>
            <w:tcW w:w="233" w:type="pct"/>
            <w:textDirection w:val="btLr"/>
          </w:tcPr>
          <w:p w:rsidR="00586322" w:rsidRPr="00D551B8" w:rsidRDefault="00D16BC1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40 277,2</w:t>
            </w:r>
          </w:p>
        </w:tc>
        <w:tc>
          <w:tcPr>
            <w:tcW w:w="264" w:type="pct"/>
            <w:textDirection w:val="btLr"/>
          </w:tcPr>
          <w:p w:rsidR="00586322" w:rsidRPr="00D551B8" w:rsidRDefault="003C36AA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10 332,1</w:t>
            </w:r>
          </w:p>
        </w:tc>
        <w:tc>
          <w:tcPr>
            <w:tcW w:w="252" w:type="pct"/>
            <w:textDirection w:val="btLr"/>
          </w:tcPr>
          <w:p w:rsidR="00586322" w:rsidRDefault="00D85A5A" w:rsidP="001D538A">
            <w:pPr>
              <w:pStyle w:val="ConsPlusNormal"/>
              <w:ind w:left="113" w:right="11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2 000,0</w:t>
            </w:r>
          </w:p>
        </w:tc>
        <w:tc>
          <w:tcPr>
            <w:tcW w:w="255" w:type="pct"/>
            <w:textDirection w:val="btLr"/>
          </w:tcPr>
          <w:p w:rsidR="00586322" w:rsidRPr="00D551B8" w:rsidRDefault="003C36AA" w:rsidP="001D538A">
            <w:pPr>
              <w:pStyle w:val="ConsPlusNormal"/>
              <w:ind w:left="113" w:right="11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150 502,1</w:t>
            </w:r>
          </w:p>
        </w:tc>
        <w:tc>
          <w:tcPr>
            <w:tcW w:w="54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CE06B0">
        <w:trPr>
          <w:cantSplit/>
          <w:trHeight w:val="338"/>
        </w:trPr>
        <w:tc>
          <w:tcPr>
            <w:tcW w:w="192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pct"/>
          </w:tcPr>
          <w:p w:rsidR="00586322" w:rsidRPr="00D551B8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30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CE06B0">
        <w:trPr>
          <w:cantSplit/>
          <w:trHeight w:val="1221"/>
        </w:trPr>
        <w:tc>
          <w:tcPr>
            <w:tcW w:w="192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pct"/>
          </w:tcPr>
          <w:p w:rsidR="00586322" w:rsidRPr="00D551B8" w:rsidRDefault="00B01D6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86322" w:rsidRPr="00D551B8">
              <w:rPr>
                <w:rFonts w:ascii="Times New Roman" w:hAnsi="Times New Roman" w:cs="Times New Roman"/>
                <w:sz w:val="18"/>
                <w:szCs w:val="18"/>
              </w:rPr>
              <w:t>редств</w:t>
            </w:r>
            <w:r w:rsidR="00586322">
              <w:rPr>
                <w:rFonts w:ascii="Times New Roman" w:hAnsi="Times New Roman" w:cs="Times New Roman"/>
                <w:sz w:val="18"/>
                <w:szCs w:val="18"/>
              </w:rPr>
              <w:t xml:space="preserve"> местных бюджетов</w:t>
            </w:r>
          </w:p>
        </w:tc>
        <w:tc>
          <w:tcPr>
            <w:tcW w:w="930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523,9</w:t>
            </w:r>
          </w:p>
        </w:tc>
        <w:tc>
          <w:tcPr>
            <w:tcW w:w="232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057,0</w:t>
            </w: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022,0</w:t>
            </w:r>
          </w:p>
        </w:tc>
        <w:tc>
          <w:tcPr>
            <w:tcW w:w="232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6 602,4</w:t>
            </w: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D49">
              <w:rPr>
                <w:rFonts w:ascii="Times New Roman" w:hAnsi="Times New Roman" w:cs="Times New Roman"/>
                <w:sz w:val="18"/>
                <w:szCs w:val="18"/>
              </w:rPr>
              <w:t>44 530,1</w:t>
            </w:r>
          </w:p>
        </w:tc>
        <w:tc>
          <w:tcPr>
            <w:tcW w:w="233" w:type="pct"/>
            <w:textDirection w:val="btLr"/>
          </w:tcPr>
          <w:p w:rsidR="00586322" w:rsidRPr="00D551B8" w:rsidRDefault="00D16BC1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33 552,3</w:t>
            </w:r>
          </w:p>
        </w:tc>
        <w:tc>
          <w:tcPr>
            <w:tcW w:w="264" w:type="pct"/>
            <w:textDirection w:val="btLr"/>
          </w:tcPr>
          <w:p w:rsidR="00586322" w:rsidRPr="00D551B8" w:rsidRDefault="003C36AA" w:rsidP="00746FF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3 180,0</w:t>
            </w:r>
            <w:r w:rsidR="000075AA">
              <w:t xml:space="preserve"> </w:t>
            </w:r>
          </w:p>
        </w:tc>
        <w:tc>
          <w:tcPr>
            <w:tcW w:w="252" w:type="pct"/>
            <w:textDirection w:val="btLr"/>
          </w:tcPr>
          <w:p w:rsidR="00586322" w:rsidRDefault="00D85A5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2 000,0</w:t>
            </w:r>
          </w:p>
        </w:tc>
        <w:tc>
          <w:tcPr>
            <w:tcW w:w="255" w:type="pct"/>
            <w:textDirection w:val="btLr"/>
          </w:tcPr>
          <w:p w:rsidR="00586322" w:rsidRPr="00D551B8" w:rsidRDefault="003C36AA" w:rsidP="00746FF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99 467,7</w:t>
            </w:r>
            <w:r w:rsidR="000075AA">
              <w:t xml:space="preserve"> </w:t>
            </w:r>
          </w:p>
        </w:tc>
        <w:tc>
          <w:tcPr>
            <w:tcW w:w="54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CE06B0">
        <w:trPr>
          <w:cantSplit/>
          <w:trHeight w:val="2064"/>
        </w:trPr>
        <w:tc>
          <w:tcPr>
            <w:tcW w:w="192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pct"/>
          </w:tcPr>
          <w:p w:rsidR="00586322" w:rsidRPr="00D551B8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</w:tc>
        <w:tc>
          <w:tcPr>
            <w:tcW w:w="930" w:type="pct"/>
          </w:tcPr>
          <w:p w:rsidR="00586322" w:rsidRPr="00725FF9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586322" w:rsidRPr="00725FF9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725FF9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11 117,1</w:t>
            </w:r>
          </w:p>
        </w:tc>
        <w:tc>
          <w:tcPr>
            <w:tcW w:w="232" w:type="pct"/>
            <w:textDirection w:val="btLr"/>
          </w:tcPr>
          <w:p w:rsidR="00586322" w:rsidRPr="00725FF9" w:rsidRDefault="00586322" w:rsidP="00BC3E4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8 529,9</w:t>
            </w:r>
          </w:p>
        </w:tc>
        <w:tc>
          <w:tcPr>
            <w:tcW w:w="233" w:type="pct"/>
            <w:textDirection w:val="btLr"/>
          </w:tcPr>
          <w:p w:rsidR="00586322" w:rsidRPr="00725FF9" w:rsidRDefault="00586322" w:rsidP="00BC3E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5 960,9</w:t>
            </w:r>
          </w:p>
        </w:tc>
        <w:tc>
          <w:tcPr>
            <w:tcW w:w="232" w:type="pct"/>
            <w:textDirection w:val="btLr"/>
            <w:vAlign w:val="center"/>
          </w:tcPr>
          <w:p w:rsidR="00586322" w:rsidRPr="00725FF9" w:rsidRDefault="00586322" w:rsidP="002263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5 524,4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725FF9" w:rsidRDefault="00586322" w:rsidP="003A5DC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6 025,1</w:t>
            </w:r>
          </w:p>
        </w:tc>
        <w:tc>
          <w:tcPr>
            <w:tcW w:w="233" w:type="pct"/>
            <w:textDirection w:val="btLr"/>
          </w:tcPr>
          <w:p w:rsidR="00586322" w:rsidRPr="00725FF9" w:rsidRDefault="00586322" w:rsidP="00E4113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6 724,9</w:t>
            </w:r>
          </w:p>
        </w:tc>
        <w:tc>
          <w:tcPr>
            <w:tcW w:w="264" w:type="pct"/>
            <w:textDirection w:val="btLr"/>
          </w:tcPr>
          <w:p w:rsidR="00586322" w:rsidRPr="00725FF9" w:rsidRDefault="003C36AA" w:rsidP="004852C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7 152,1</w:t>
            </w:r>
          </w:p>
        </w:tc>
        <w:tc>
          <w:tcPr>
            <w:tcW w:w="252" w:type="pct"/>
            <w:textDirection w:val="btLr"/>
          </w:tcPr>
          <w:p w:rsidR="00586322" w:rsidRDefault="00D85A5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A5A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  поступления</w:t>
            </w:r>
          </w:p>
        </w:tc>
        <w:tc>
          <w:tcPr>
            <w:tcW w:w="255" w:type="pct"/>
            <w:textDirection w:val="btLr"/>
          </w:tcPr>
          <w:p w:rsidR="00586322" w:rsidRPr="008C575F" w:rsidRDefault="003C36A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51 034,4</w:t>
            </w:r>
          </w:p>
        </w:tc>
        <w:tc>
          <w:tcPr>
            <w:tcW w:w="54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B0D73" w:rsidRDefault="00CB0D73" w:rsidP="00463E28">
      <w:pPr>
        <w:spacing w:after="0" w:line="240" w:lineRule="auto"/>
      </w:pPr>
    </w:p>
    <w:p w:rsidR="00FA2773" w:rsidRDefault="00FA2773" w:rsidP="00463E28">
      <w:pPr>
        <w:spacing w:after="0" w:line="240" w:lineRule="auto"/>
      </w:pPr>
    </w:p>
    <w:p w:rsidR="00FA2773" w:rsidRDefault="00D50027" w:rsidP="00FA277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5A5A">
        <w:rPr>
          <w:rFonts w:ascii="Times New Roman" w:hAnsi="Times New Roman" w:cs="Times New Roman"/>
          <w:sz w:val="28"/>
          <w:szCs w:val="28"/>
        </w:rPr>
        <w:t>Заместитель</w:t>
      </w:r>
      <w:r w:rsidR="00FA2773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FA2773" w:rsidRDefault="00FA2773" w:rsidP="00FA27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D85A5A" w:rsidRPr="00F05007" w:rsidRDefault="00D50027" w:rsidP="00F050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2773">
        <w:rPr>
          <w:rFonts w:ascii="Times New Roman" w:hAnsi="Times New Roman" w:cs="Times New Roman"/>
          <w:sz w:val="28"/>
          <w:szCs w:val="28"/>
        </w:rPr>
        <w:t xml:space="preserve">района городского округа </w:t>
      </w:r>
      <w:r>
        <w:rPr>
          <w:rFonts w:ascii="Times New Roman" w:hAnsi="Times New Roman" w:cs="Times New Roman"/>
          <w:sz w:val="28"/>
          <w:szCs w:val="28"/>
        </w:rPr>
        <w:t>Самара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0CC5">
        <w:rPr>
          <w:rFonts w:ascii="Times New Roman" w:hAnsi="Times New Roman" w:cs="Times New Roman"/>
          <w:sz w:val="28"/>
          <w:szCs w:val="28"/>
        </w:rPr>
        <w:tab/>
      </w:r>
      <w:r w:rsidR="00AF0CC5">
        <w:rPr>
          <w:rFonts w:ascii="Times New Roman" w:hAnsi="Times New Roman" w:cs="Times New Roman"/>
          <w:sz w:val="28"/>
          <w:szCs w:val="28"/>
        </w:rPr>
        <w:tab/>
      </w:r>
      <w:r w:rsidR="00D85A5A">
        <w:rPr>
          <w:rFonts w:ascii="Times New Roman" w:hAnsi="Times New Roman" w:cs="Times New Roman"/>
          <w:sz w:val="28"/>
          <w:szCs w:val="28"/>
        </w:rPr>
        <w:tab/>
        <w:t xml:space="preserve">              О.В.Анцева</w:t>
      </w:r>
    </w:p>
    <w:p w:rsidR="00FA2773" w:rsidRDefault="00FA2773" w:rsidP="00A15879">
      <w:pPr>
        <w:widowControl w:val="0"/>
        <w:autoSpaceDE w:val="0"/>
        <w:autoSpaceDN w:val="0"/>
        <w:outlineLvl w:val="1"/>
      </w:pPr>
    </w:p>
    <w:p w:rsidR="00A048A0" w:rsidRDefault="001B2523" w:rsidP="00B66037">
      <w:pPr>
        <w:widowControl w:val="0"/>
        <w:tabs>
          <w:tab w:val="left" w:pos="1980"/>
        </w:tabs>
        <w:autoSpaceDE w:val="0"/>
        <w:autoSpaceDN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Анцева Ольга Викторовна</w:t>
      </w:r>
    </w:p>
    <w:p w:rsidR="00B66037" w:rsidRDefault="00B66037" w:rsidP="00B66037">
      <w:pPr>
        <w:widowControl w:val="0"/>
        <w:tabs>
          <w:tab w:val="left" w:pos="1980"/>
        </w:tabs>
        <w:autoSpaceDE w:val="0"/>
        <w:autoSpaceDN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+7(846)339-01-02</w:t>
      </w:r>
    </w:p>
    <w:sectPr w:rsidR="00B66037" w:rsidSect="00A179A0">
      <w:type w:val="continuous"/>
      <w:pgSz w:w="16838" w:h="11906" w:orient="landscape"/>
      <w:pgMar w:top="170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A59" w:rsidRDefault="008B0A59" w:rsidP="0069343D">
      <w:pPr>
        <w:spacing w:after="0" w:line="240" w:lineRule="auto"/>
      </w:pPr>
      <w:r>
        <w:separator/>
      </w:r>
    </w:p>
  </w:endnote>
  <w:endnote w:type="continuationSeparator" w:id="0">
    <w:p w:rsidR="008B0A59" w:rsidRDefault="008B0A59" w:rsidP="0069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A59" w:rsidRDefault="008B0A59" w:rsidP="0069343D">
      <w:pPr>
        <w:spacing w:after="0" w:line="240" w:lineRule="auto"/>
      </w:pPr>
      <w:r>
        <w:separator/>
      </w:r>
    </w:p>
  </w:footnote>
  <w:footnote w:type="continuationSeparator" w:id="0">
    <w:p w:rsidR="008B0A59" w:rsidRDefault="008B0A59" w:rsidP="00693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2080"/>
    <w:multiLevelType w:val="hybridMultilevel"/>
    <w:tmpl w:val="114E5972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02170C0"/>
    <w:multiLevelType w:val="hybridMultilevel"/>
    <w:tmpl w:val="65CEF42E"/>
    <w:lvl w:ilvl="0" w:tplc="4004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59"/>
    <w:rsid w:val="000075AA"/>
    <w:rsid w:val="000300C4"/>
    <w:rsid w:val="000302BF"/>
    <w:rsid w:val="00032DD9"/>
    <w:rsid w:val="000330BD"/>
    <w:rsid w:val="000344D3"/>
    <w:rsid w:val="00042866"/>
    <w:rsid w:val="0004589A"/>
    <w:rsid w:val="00064C1B"/>
    <w:rsid w:val="00067E2F"/>
    <w:rsid w:val="0007173C"/>
    <w:rsid w:val="00080B87"/>
    <w:rsid w:val="00086E25"/>
    <w:rsid w:val="00093D49"/>
    <w:rsid w:val="000C1124"/>
    <w:rsid w:val="000D5C2C"/>
    <w:rsid w:val="000E2525"/>
    <w:rsid w:val="000F2D04"/>
    <w:rsid w:val="000F355B"/>
    <w:rsid w:val="000F7F30"/>
    <w:rsid w:val="00103A13"/>
    <w:rsid w:val="00113637"/>
    <w:rsid w:val="00114897"/>
    <w:rsid w:val="00142F77"/>
    <w:rsid w:val="0017045E"/>
    <w:rsid w:val="0019104D"/>
    <w:rsid w:val="00191370"/>
    <w:rsid w:val="00194075"/>
    <w:rsid w:val="001A0CAC"/>
    <w:rsid w:val="001A45F1"/>
    <w:rsid w:val="001A4BD7"/>
    <w:rsid w:val="001B2523"/>
    <w:rsid w:val="001B5AED"/>
    <w:rsid w:val="001C4BB7"/>
    <w:rsid w:val="001C7213"/>
    <w:rsid w:val="001D538A"/>
    <w:rsid w:val="001D7889"/>
    <w:rsid w:val="001E13C8"/>
    <w:rsid w:val="001E4AA1"/>
    <w:rsid w:val="0020044C"/>
    <w:rsid w:val="00202F93"/>
    <w:rsid w:val="00204E10"/>
    <w:rsid w:val="00214B83"/>
    <w:rsid w:val="00224763"/>
    <w:rsid w:val="00226355"/>
    <w:rsid w:val="00237531"/>
    <w:rsid w:val="00237631"/>
    <w:rsid w:val="00260A11"/>
    <w:rsid w:val="002749CE"/>
    <w:rsid w:val="00287E0F"/>
    <w:rsid w:val="002C513F"/>
    <w:rsid w:val="002D18CA"/>
    <w:rsid w:val="002D7542"/>
    <w:rsid w:val="002E0ECB"/>
    <w:rsid w:val="002F1EEE"/>
    <w:rsid w:val="00302CAB"/>
    <w:rsid w:val="003037CB"/>
    <w:rsid w:val="003303BC"/>
    <w:rsid w:val="00344709"/>
    <w:rsid w:val="00346F81"/>
    <w:rsid w:val="00347320"/>
    <w:rsid w:val="00355B1F"/>
    <w:rsid w:val="00360271"/>
    <w:rsid w:val="003801E2"/>
    <w:rsid w:val="00395D1B"/>
    <w:rsid w:val="003A26B4"/>
    <w:rsid w:val="003A5DC4"/>
    <w:rsid w:val="003A6731"/>
    <w:rsid w:val="003B6EAA"/>
    <w:rsid w:val="003C36AA"/>
    <w:rsid w:val="003E04CD"/>
    <w:rsid w:val="003E3292"/>
    <w:rsid w:val="003E69F2"/>
    <w:rsid w:val="003F074D"/>
    <w:rsid w:val="003F25DC"/>
    <w:rsid w:val="003F6898"/>
    <w:rsid w:val="003F70E6"/>
    <w:rsid w:val="00404369"/>
    <w:rsid w:val="0042319F"/>
    <w:rsid w:val="004338D0"/>
    <w:rsid w:val="00434E61"/>
    <w:rsid w:val="0044769A"/>
    <w:rsid w:val="0045474B"/>
    <w:rsid w:val="00454A64"/>
    <w:rsid w:val="00463E28"/>
    <w:rsid w:val="004717F4"/>
    <w:rsid w:val="00485A32"/>
    <w:rsid w:val="004864E8"/>
    <w:rsid w:val="00496CB1"/>
    <w:rsid w:val="004A7F36"/>
    <w:rsid w:val="004B0714"/>
    <w:rsid w:val="004B4586"/>
    <w:rsid w:val="004F4E1B"/>
    <w:rsid w:val="004F6DC9"/>
    <w:rsid w:val="0050025F"/>
    <w:rsid w:val="00511270"/>
    <w:rsid w:val="00521C10"/>
    <w:rsid w:val="00523061"/>
    <w:rsid w:val="005260A4"/>
    <w:rsid w:val="00532457"/>
    <w:rsid w:val="005376FE"/>
    <w:rsid w:val="00541ECB"/>
    <w:rsid w:val="005570E9"/>
    <w:rsid w:val="00570282"/>
    <w:rsid w:val="00577662"/>
    <w:rsid w:val="00581114"/>
    <w:rsid w:val="00586322"/>
    <w:rsid w:val="005900F5"/>
    <w:rsid w:val="005A6DD5"/>
    <w:rsid w:val="005C7B33"/>
    <w:rsid w:val="005E78AC"/>
    <w:rsid w:val="00606FBE"/>
    <w:rsid w:val="006220D0"/>
    <w:rsid w:val="00624A2F"/>
    <w:rsid w:val="006838D2"/>
    <w:rsid w:val="0069307A"/>
    <w:rsid w:val="0069343D"/>
    <w:rsid w:val="006D2C7B"/>
    <w:rsid w:val="006E413E"/>
    <w:rsid w:val="006E6249"/>
    <w:rsid w:val="006F276A"/>
    <w:rsid w:val="006F2B37"/>
    <w:rsid w:val="00700A38"/>
    <w:rsid w:val="00701C8E"/>
    <w:rsid w:val="007049C5"/>
    <w:rsid w:val="00707512"/>
    <w:rsid w:val="00712AC8"/>
    <w:rsid w:val="007217BE"/>
    <w:rsid w:val="0072303A"/>
    <w:rsid w:val="00725FF9"/>
    <w:rsid w:val="00727FF6"/>
    <w:rsid w:val="00744EB7"/>
    <w:rsid w:val="00746FF8"/>
    <w:rsid w:val="0079138F"/>
    <w:rsid w:val="007A3D0F"/>
    <w:rsid w:val="007A46D1"/>
    <w:rsid w:val="007A4830"/>
    <w:rsid w:val="007A5AFF"/>
    <w:rsid w:val="007A7ADA"/>
    <w:rsid w:val="007C6A58"/>
    <w:rsid w:val="007D1C0C"/>
    <w:rsid w:val="007E3268"/>
    <w:rsid w:val="007F574F"/>
    <w:rsid w:val="007F72DE"/>
    <w:rsid w:val="007F7E2B"/>
    <w:rsid w:val="008111F9"/>
    <w:rsid w:val="00811291"/>
    <w:rsid w:val="00811FA5"/>
    <w:rsid w:val="00813359"/>
    <w:rsid w:val="008161DC"/>
    <w:rsid w:val="008244FF"/>
    <w:rsid w:val="00833B2E"/>
    <w:rsid w:val="00852975"/>
    <w:rsid w:val="0085569B"/>
    <w:rsid w:val="0089487C"/>
    <w:rsid w:val="008B0A59"/>
    <w:rsid w:val="008B5704"/>
    <w:rsid w:val="008C575F"/>
    <w:rsid w:val="008D238B"/>
    <w:rsid w:val="008E19CB"/>
    <w:rsid w:val="008F1E1C"/>
    <w:rsid w:val="008F2F44"/>
    <w:rsid w:val="009329CB"/>
    <w:rsid w:val="00934EB3"/>
    <w:rsid w:val="00940F8A"/>
    <w:rsid w:val="00973EBF"/>
    <w:rsid w:val="009810A2"/>
    <w:rsid w:val="00984246"/>
    <w:rsid w:val="009855B9"/>
    <w:rsid w:val="00991769"/>
    <w:rsid w:val="00993EAC"/>
    <w:rsid w:val="009959E8"/>
    <w:rsid w:val="009A5340"/>
    <w:rsid w:val="009A61FD"/>
    <w:rsid w:val="009B31D6"/>
    <w:rsid w:val="009B34E1"/>
    <w:rsid w:val="009C3A2F"/>
    <w:rsid w:val="009C4888"/>
    <w:rsid w:val="009D104B"/>
    <w:rsid w:val="009E003E"/>
    <w:rsid w:val="009E7F04"/>
    <w:rsid w:val="009F1476"/>
    <w:rsid w:val="00A048A0"/>
    <w:rsid w:val="00A14F31"/>
    <w:rsid w:val="00A15879"/>
    <w:rsid w:val="00A179A0"/>
    <w:rsid w:val="00A22A0A"/>
    <w:rsid w:val="00A25D73"/>
    <w:rsid w:val="00A430BD"/>
    <w:rsid w:val="00A45313"/>
    <w:rsid w:val="00A5312E"/>
    <w:rsid w:val="00A56253"/>
    <w:rsid w:val="00A605CD"/>
    <w:rsid w:val="00A63275"/>
    <w:rsid w:val="00A63B45"/>
    <w:rsid w:val="00A63BF8"/>
    <w:rsid w:val="00A72D84"/>
    <w:rsid w:val="00A80FEA"/>
    <w:rsid w:val="00AA7558"/>
    <w:rsid w:val="00AB1A22"/>
    <w:rsid w:val="00AC6AF8"/>
    <w:rsid w:val="00AE6C82"/>
    <w:rsid w:val="00AF0CC5"/>
    <w:rsid w:val="00AF2A6D"/>
    <w:rsid w:val="00B01D65"/>
    <w:rsid w:val="00B03324"/>
    <w:rsid w:val="00B1000A"/>
    <w:rsid w:val="00B17EB8"/>
    <w:rsid w:val="00B218E9"/>
    <w:rsid w:val="00B22E7C"/>
    <w:rsid w:val="00B26B9F"/>
    <w:rsid w:val="00B538B5"/>
    <w:rsid w:val="00B66037"/>
    <w:rsid w:val="00B76455"/>
    <w:rsid w:val="00B911C6"/>
    <w:rsid w:val="00B913C5"/>
    <w:rsid w:val="00B93E47"/>
    <w:rsid w:val="00BA3B5D"/>
    <w:rsid w:val="00BB3C31"/>
    <w:rsid w:val="00BC3E4E"/>
    <w:rsid w:val="00BC6853"/>
    <w:rsid w:val="00BD7CC6"/>
    <w:rsid w:val="00BF4656"/>
    <w:rsid w:val="00C05640"/>
    <w:rsid w:val="00C12626"/>
    <w:rsid w:val="00C23D55"/>
    <w:rsid w:val="00C33043"/>
    <w:rsid w:val="00C440B1"/>
    <w:rsid w:val="00C5746E"/>
    <w:rsid w:val="00C67C43"/>
    <w:rsid w:val="00C75498"/>
    <w:rsid w:val="00C84C3B"/>
    <w:rsid w:val="00C86C55"/>
    <w:rsid w:val="00CA1975"/>
    <w:rsid w:val="00CA1E7B"/>
    <w:rsid w:val="00CA3B16"/>
    <w:rsid w:val="00CB0D73"/>
    <w:rsid w:val="00CC53A4"/>
    <w:rsid w:val="00CC7EEE"/>
    <w:rsid w:val="00CD1849"/>
    <w:rsid w:val="00CE06B0"/>
    <w:rsid w:val="00CE2169"/>
    <w:rsid w:val="00CF34CE"/>
    <w:rsid w:val="00D031DD"/>
    <w:rsid w:val="00D15DD8"/>
    <w:rsid w:val="00D16BC1"/>
    <w:rsid w:val="00D215F0"/>
    <w:rsid w:val="00D27306"/>
    <w:rsid w:val="00D334CA"/>
    <w:rsid w:val="00D34F1F"/>
    <w:rsid w:val="00D45ED1"/>
    <w:rsid w:val="00D46240"/>
    <w:rsid w:val="00D50027"/>
    <w:rsid w:val="00D508FC"/>
    <w:rsid w:val="00D551B8"/>
    <w:rsid w:val="00D619B6"/>
    <w:rsid w:val="00D63AA8"/>
    <w:rsid w:val="00D67C2A"/>
    <w:rsid w:val="00D85A5A"/>
    <w:rsid w:val="00DA1376"/>
    <w:rsid w:val="00DA78A9"/>
    <w:rsid w:val="00DB2604"/>
    <w:rsid w:val="00DB6B1F"/>
    <w:rsid w:val="00DC6D94"/>
    <w:rsid w:val="00DE3933"/>
    <w:rsid w:val="00DE632B"/>
    <w:rsid w:val="00DF6820"/>
    <w:rsid w:val="00E27852"/>
    <w:rsid w:val="00E36FA1"/>
    <w:rsid w:val="00E41139"/>
    <w:rsid w:val="00E42612"/>
    <w:rsid w:val="00E524D8"/>
    <w:rsid w:val="00E718F0"/>
    <w:rsid w:val="00E9779B"/>
    <w:rsid w:val="00EA1201"/>
    <w:rsid w:val="00EA5261"/>
    <w:rsid w:val="00EB35CA"/>
    <w:rsid w:val="00EB47D5"/>
    <w:rsid w:val="00ED3D57"/>
    <w:rsid w:val="00F0468C"/>
    <w:rsid w:val="00F05007"/>
    <w:rsid w:val="00F11E4E"/>
    <w:rsid w:val="00F53840"/>
    <w:rsid w:val="00F6233A"/>
    <w:rsid w:val="00F82442"/>
    <w:rsid w:val="00FA2773"/>
    <w:rsid w:val="00FA432A"/>
    <w:rsid w:val="00FB522D"/>
    <w:rsid w:val="00FC2C6C"/>
    <w:rsid w:val="00FD235A"/>
    <w:rsid w:val="00FE5A8A"/>
    <w:rsid w:val="00FE6CB1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88853E"/>
  <w15:docId w15:val="{BB3B2573-B7C8-493F-B48C-33C55389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E28"/>
    <w:rPr>
      <w:rFonts w:ascii="Tahoma" w:hAnsi="Tahoma" w:cs="Tahoma"/>
      <w:sz w:val="16"/>
      <w:szCs w:val="16"/>
    </w:rPr>
  </w:style>
  <w:style w:type="paragraph" w:customStyle="1" w:styleId="p291">
    <w:name w:val="p291"/>
    <w:basedOn w:val="a"/>
    <w:rsid w:val="00067E2F"/>
    <w:pPr>
      <w:spacing w:before="100" w:beforeAutospacing="1" w:after="100" w:afterAutospacing="1" w:line="240" w:lineRule="auto"/>
      <w:ind w:firstLine="707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69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343D"/>
  </w:style>
  <w:style w:type="paragraph" w:styleId="a7">
    <w:name w:val="footer"/>
    <w:basedOn w:val="a"/>
    <w:link w:val="a8"/>
    <w:uiPriority w:val="99"/>
    <w:unhideWhenUsed/>
    <w:rsid w:val="0069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3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F5530-FA10-4A6D-BB95-F89973EE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4172</TotalTime>
  <Pages>10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Коновалова Юлия Владимировна</cp:lastModifiedBy>
  <cp:revision>79</cp:revision>
  <cp:lastPrinted>2023-12-22T07:59:00Z</cp:lastPrinted>
  <dcterms:created xsi:type="dcterms:W3CDTF">2021-09-08T06:04:00Z</dcterms:created>
  <dcterms:modified xsi:type="dcterms:W3CDTF">2024-02-13T12:42:00Z</dcterms:modified>
</cp:coreProperties>
</file>