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BE" w:rsidRDefault="00212DBE" w:rsidP="00212DBE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13970" t="1206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BE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212DBE" w:rsidRPr="003C7951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212DBE" w:rsidRPr="00EA5263" w:rsidRDefault="00212DBE" w:rsidP="00212DBE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212DBE" w:rsidRPr="00EA5263" w:rsidRDefault="00212DBE" w:rsidP="00212DBE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212DBE" w:rsidRPr="00A63B03" w:rsidRDefault="00212DBE" w:rsidP="00212DBE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212DBE" w:rsidRPr="00A63B03" w:rsidRDefault="00212DBE" w:rsidP="00212DBE">
                            <w:pP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  <w:t xml:space="preserve">                                         </w:t>
                            </w:r>
                          </w:p>
                          <w:p w:rsidR="00212DBE" w:rsidRDefault="00212DBE" w:rsidP="00212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212DBE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212DBE" w:rsidRPr="003C7951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212DBE" w:rsidRPr="00EA5263" w:rsidRDefault="00212DBE" w:rsidP="00212DBE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212DBE" w:rsidRPr="00EA5263" w:rsidRDefault="00212DBE" w:rsidP="00212DBE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212DBE" w:rsidRPr="00A63B03" w:rsidRDefault="00212DBE" w:rsidP="00212DBE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212DBE" w:rsidRPr="00A63B03" w:rsidRDefault="00212DBE" w:rsidP="00212DBE">
                      <w:pPr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  <w:t xml:space="preserve">                                         </w:t>
                      </w:r>
                    </w:p>
                    <w:p w:rsidR="00212DBE" w:rsidRDefault="00212DBE" w:rsidP="00212DB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2860" r="2095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3E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2C32"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190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BE" w:rsidRPr="00D77EC7" w:rsidRDefault="00212DBE" w:rsidP="00212DBE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212DBE" w:rsidRPr="00D77EC7" w:rsidRDefault="00212DBE" w:rsidP="00212DBE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6E22" w:rsidRPr="004338AF" w:rsidRDefault="005C6E22" w:rsidP="005C6E22">
      <w:pPr>
        <w:pStyle w:val="ConsPlusNormal"/>
        <w:jc w:val="center"/>
        <w:rPr>
          <w:b/>
        </w:rPr>
      </w:pPr>
      <w:r w:rsidRPr="004338AF">
        <w:rPr>
          <w:b/>
        </w:rPr>
        <w:t xml:space="preserve">Об утверждении </w:t>
      </w:r>
      <w:r>
        <w:rPr>
          <w:b/>
        </w:rPr>
        <w:t>плана проведения плановых проверок соблюдения требований земельного законодательства в отношении граждан, использующих земельные участки в Железнодорожном районе городского округа Самара, на 2018 год</w:t>
      </w:r>
    </w:p>
    <w:p w:rsidR="005C6E22" w:rsidRDefault="005C6E22" w:rsidP="005C6E22">
      <w:pPr>
        <w:ind w:firstLine="708"/>
        <w:jc w:val="both"/>
      </w:pPr>
    </w:p>
    <w:p w:rsidR="005C6E22" w:rsidRDefault="005C6E22" w:rsidP="005C6E22">
      <w:pPr>
        <w:spacing w:line="312" w:lineRule="auto"/>
        <w:ind w:firstLine="709"/>
        <w:jc w:val="both"/>
      </w:pPr>
      <w:r>
        <w:t>С целью организации и осуществления муниципального земельного контроля в границах Железнодорожного внутригородского района городского округа Самара в отношении объектов земельных правоотношений, руководствуясь статьей 72 Земельного ко</w:t>
      </w:r>
      <w:bookmarkStart w:id="0" w:name="_GoBack"/>
      <w:bookmarkEnd w:id="0"/>
      <w:r>
        <w:t>декса РФ, Федеральным законом от 26.12.2008, Законом Самарской области                         от 31.12.2014 №137-ГД «О порядке осуществления муниципального земельного контроля на территории Самарской области», постановляю:</w:t>
      </w:r>
    </w:p>
    <w:p w:rsidR="005C6E22" w:rsidRDefault="005C6E22" w:rsidP="005C6E22">
      <w:pPr>
        <w:spacing w:line="312" w:lineRule="auto"/>
        <w:ind w:firstLine="709"/>
        <w:jc w:val="both"/>
      </w:pPr>
      <w:r>
        <w:t xml:space="preserve">1. </w:t>
      </w:r>
      <w:r w:rsidRPr="00A502D3">
        <w:t xml:space="preserve">Утвердить </w:t>
      </w:r>
      <w:r w:rsidRPr="00FD15E8">
        <w:t xml:space="preserve">план проведения плановых проверок соблюдения требований земельного законодательства </w:t>
      </w:r>
      <w:r>
        <w:t xml:space="preserve">в отношении граждан, использующих земельные участки в Железнодорожном районе городского округа Самара </w:t>
      </w:r>
      <w:r w:rsidRPr="00FD15E8">
        <w:t>на 2017 год</w:t>
      </w:r>
      <w:r>
        <w:t>, согласно приложению</w:t>
      </w:r>
      <w:r w:rsidRPr="00FD15E8">
        <w:t>.</w:t>
      </w:r>
      <w:r>
        <w:t xml:space="preserve"> </w:t>
      </w:r>
    </w:p>
    <w:p w:rsidR="005C6E22" w:rsidRDefault="005C6E22" w:rsidP="005C6E22">
      <w:pPr>
        <w:spacing w:line="312" w:lineRule="auto"/>
        <w:ind w:firstLine="709"/>
        <w:jc w:val="both"/>
      </w:pPr>
      <w:r>
        <w:t xml:space="preserve">2. Настоящее постановление вступает в </w:t>
      </w:r>
      <w:r w:rsidRPr="00EF533C">
        <w:t>силу со дня</w:t>
      </w:r>
      <w:r>
        <w:t xml:space="preserve"> официального опубликования.</w:t>
      </w:r>
    </w:p>
    <w:p w:rsidR="005C6E22" w:rsidRDefault="005C6E22" w:rsidP="005C6E22">
      <w:pPr>
        <w:spacing w:line="312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177165</wp:posOffset>
                </wp:positionV>
                <wp:extent cx="80645" cy="1285875"/>
                <wp:effectExtent l="6350" t="8890" r="8255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22" w:rsidRPr="001C474B" w:rsidRDefault="005C6E22" w:rsidP="005C6E2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-37.3pt;margin-top:13.95pt;width:6.3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" strokecolor="white">
                <v:textbox style="layout-flow:vertical;mso-layout-flow-alt:bottom-to-top">
                  <w:txbxContent>
                    <w:p w:rsidR="005C6E22" w:rsidRPr="001C474B" w:rsidRDefault="005C6E22" w:rsidP="005C6E22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3.   Контроль за выполнением настоящего постановления оставляю за собой.</w:t>
      </w:r>
    </w:p>
    <w:p w:rsidR="005C6E22" w:rsidRPr="00700DBC" w:rsidRDefault="005C6E22" w:rsidP="005C6E22">
      <w:pPr>
        <w:spacing w:line="312" w:lineRule="auto"/>
        <w:ind w:firstLine="709"/>
        <w:jc w:val="both"/>
      </w:pPr>
    </w:p>
    <w:tbl>
      <w:tblPr>
        <w:tblpPr w:leftFromText="180" w:rightFromText="180" w:vertAnchor="text" w:horzAnchor="page" w:tblpX="1108" w:tblpY="82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5C6E22" w:rsidRPr="00F46859" w:rsidTr="005C6E22">
        <w:trPr>
          <w:trHeight w:val="1422"/>
        </w:trPr>
        <w:tc>
          <w:tcPr>
            <w:tcW w:w="5778" w:type="dxa"/>
          </w:tcPr>
          <w:p w:rsidR="005C6E22" w:rsidRPr="00F46859" w:rsidRDefault="005C6E22" w:rsidP="00ED6C4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</w:t>
            </w:r>
            <w:r w:rsidRPr="00F46859">
              <w:rPr>
                <w:rFonts w:eastAsia="Times New Roman"/>
                <w:color w:val="000000"/>
                <w:lang w:eastAsia="ru-RU"/>
              </w:rPr>
              <w:t>Глава Администрации</w:t>
            </w:r>
          </w:p>
          <w:p w:rsidR="005C6E22" w:rsidRPr="00F46859" w:rsidRDefault="005C6E22" w:rsidP="00ED6C4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</w:t>
            </w:r>
            <w:r w:rsidRPr="00F46859">
              <w:rPr>
                <w:rFonts w:eastAsia="Times New Roman"/>
                <w:color w:val="000000"/>
                <w:lang w:eastAsia="ru-RU"/>
              </w:rPr>
              <w:t>Железнодорожного внутригородского</w:t>
            </w:r>
          </w:p>
          <w:p w:rsidR="005C6E22" w:rsidRPr="00F46859" w:rsidRDefault="005C6E22" w:rsidP="00ED6C4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</w:t>
            </w:r>
            <w:r w:rsidRPr="00F46859">
              <w:rPr>
                <w:rFonts w:eastAsia="Times New Roman"/>
                <w:color w:val="000000"/>
                <w:lang w:eastAsia="ru-RU"/>
              </w:rPr>
              <w:t>района городского округа Самара</w:t>
            </w:r>
          </w:p>
        </w:tc>
        <w:tc>
          <w:tcPr>
            <w:tcW w:w="4536" w:type="dxa"/>
          </w:tcPr>
          <w:p w:rsidR="005C6E22" w:rsidRPr="00F46859" w:rsidRDefault="005C6E22" w:rsidP="00ED6C4C">
            <w:pPr>
              <w:ind w:left="709" w:right="-850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5C6E22" w:rsidRDefault="005C6E22" w:rsidP="00ED6C4C">
            <w:pPr>
              <w:tabs>
                <w:tab w:val="left" w:pos="1542"/>
              </w:tabs>
              <w:ind w:left="709" w:right="-850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5C6E22" w:rsidRPr="00F46859" w:rsidRDefault="005C6E22" w:rsidP="00ED6C4C">
            <w:pPr>
              <w:tabs>
                <w:tab w:val="left" w:pos="1542"/>
              </w:tabs>
              <w:ind w:left="709" w:right="-85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Е.В. Лапушкина</w:t>
            </w:r>
          </w:p>
          <w:p w:rsidR="005C6E22" w:rsidRPr="00F46859" w:rsidRDefault="005C6E22" w:rsidP="00ED6C4C">
            <w:pPr>
              <w:ind w:left="709" w:right="-850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5C6E22" w:rsidRPr="00F46859" w:rsidRDefault="005C6E22" w:rsidP="00ED6C4C">
            <w:pPr>
              <w:ind w:left="709" w:right="-85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C6E22" w:rsidRDefault="005C6E22" w:rsidP="005C6E22">
      <w:pPr>
        <w:tabs>
          <w:tab w:val="left" w:pos="945"/>
        </w:tabs>
      </w:pPr>
      <w:r>
        <w:t>М.Ю. Зайцев</w:t>
      </w:r>
    </w:p>
    <w:p w:rsidR="005C6E22" w:rsidRPr="00260795" w:rsidRDefault="005C6E22" w:rsidP="005C6E22">
      <w:pPr>
        <w:tabs>
          <w:tab w:val="left" w:pos="945"/>
        </w:tabs>
      </w:pPr>
      <w:r>
        <w:t>339 01 18</w:t>
      </w:r>
    </w:p>
    <w:sectPr w:rsidR="005C6E22" w:rsidRPr="00260795" w:rsidSect="005C6E22"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48" w:rsidRDefault="004C5E48" w:rsidP="00436945">
      <w:r>
        <w:separator/>
      </w:r>
    </w:p>
  </w:endnote>
  <w:endnote w:type="continuationSeparator" w:id="0">
    <w:p w:rsidR="004C5E48" w:rsidRDefault="004C5E48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48" w:rsidRDefault="004C5E48" w:rsidP="00436945">
      <w:r>
        <w:separator/>
      </w:r>
    </w:p>
  </w:footnote>
  <w:footnote w:type="continuationSeparator" w:id="0">
    <w:p w:rsidR="004C5E48" w:rsidRDefault="004C5E48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98582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5C6E22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A6D72"/>
    <w:rsid w:val="00125511"/>
    <w:rsid w:val="00193831"/>
    <w:rsid w:val="00212DBE"/>
    <w:rsid w:val="00222F5C"/>
    <w:rsid w:val="003336A2"/>
    <w:rsid w:val="00425687"/>
    <w:rsid w:val="00436945"/>
    <w:rsid w:val="004B7110"/>
    <w:rsid w:val="004C5E48"/>
    <w:rsid w:val="004E3A86"/>
    <w:rsid w:val="004E7F09"/>
    <w:rsid w:val="005279F2"/>
    <w:rsid w:val="005B5951"/>
    <w:rsid w:val="005C6E22"/>
    <w:rsid w:val="005E0150"/>
    <w:rsid w:val="005F15BE"/>
    <w:rsid w:val="007063A6"/>
    <w:rsid w:val="00735C9A"/>
    <w:rsid w:val="00735D91"/>
    <w:rsid w:val="008F3FBD"/>
    <w:rsid w:val="00A05CB2"/>
    <w:rsid w:val="00AC6368"/>
    <w:rsid w:val="00C659F5"/>
    <w:rsid w:val="00D23A1E"/>
    <w:rsid w:val="00E065F7"/>
    <w:rsid w:val="00F25AF4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F3F17B-C9A7-4252-B826-C2F191A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B6C3-2200-4C65-8F29-5D3AC725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Зайцев Михаил Юрьевич</cp:lastModifiedBy>
  <cp:revision>3</cp:revision>
  <cp:lastPrinted>2017-08-29T06:15:00Z</cp:lastPrinted>
  <dcterms:created xsi:type="dcterms:W3CDTF">2017-08-29T06:35:00Z</dcterms:created>
  <dcterms:modified xsi:type="dcterms:W3CDTF">2017-12-21T08:32:00Z</dcterms:modified>
</cp:coreProperties>
</file>